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93EEB" w14:textId="77777777" w:rsidR="00DE2860" w:rsidRPr="00873CDB" w:rsidRDefault="00DE2860" w:rsidP="00873CDB">
      <w:pPr>
        <w:spacing w:line="360" w:lineRule="auto"/>
        <w:jc w:val="both"/>
        <w:rPr>
          <w:rFonts w:ascii="Verdana" w:hAnsi="Verdana"/>
          <w:b/>
          <w:bCs/>
          <w:sz w:val="20"/>
          <w:szCs w:val="20"/>
          <w:u w:val="single"/>
        </w:rPr>
      </w:pPr>
      <w:r w:rsidRPr="00873CDB">
        <w:rPr>
          <w:rFonts w:ascii="Verdana" w:hAnsi="Verdana"/>
          <w:b/>
          <w:bCs/>
          <w:sz w:val="20"/>
          <w:szCs w:val="20"/>
          <w:u w:val="single"/>
        </w:rPr>
        <w:t>Vorbemerkung</w:t>
      </w:r>
    </w:p>
    <w:p w14:paraId="2DB0DB64" w14:textId="77777777" w:rsidR="00973074" w:rsidRPr="00973074" w:rsidRDefault="00973074" w:rsidP="00973074">
      <w:pPr>
        <w:spacing w:line="360" w:lineRule="auto"/>
        <w:jc w:val="both"/>
        <w:rPr>
          <w:rFonts w:ascii="Verdana" w:hAnsi="Verdana"/>
          <w:sz w:val="20"/>
          <w:szCs w:val="20"/>
        </w:rPr>
      </w:pPr>
      <w:r w:rsidRPr="00973074">
        <w:rPr>
          <w:rFonts w:ascii="Verdana" w:hAnsi="Verdana"/>
          <w:sz w:val="20"/>
          <w:szCs w:val="20"/>
        </w:rPr>
        <w:t>Zur Beachtung von Umweltkriterien, Ressourcenschonung, Kreislauffähigkeit, Emissionsminderung und sozialer Verantwortung werden Angaben zu den nachfolgenden Leistungsaufnahme- und Emissionswerten benötigt. Diese Angaben sind für das angebotene Produktionssystem in schwarz/weiß und für das angebotene Produktionssystem in Farbe einzutragen.</w:t>
      </w:r>
    </w:p>
    <w:p w14:paraId="74DD690F" w14:textId="77777777" w:rsidR="00973074" w:rsidRPr="00973074" w:rsidRDefault="00973074" w:rsidP="00973074">
      <w:pPr>
        <w:spacing w:line="360" w:lineRule="auto"/>
        <w:jc w:val="both"/>
        <w:rPr>
          <w:rFonts w:ascii="Verdana" w:hAnsi="Verdana"/>
          <w:sz w:val="20"/>
          <w:szCs w:val="20"/>
        </w:rPr>
      </w:pPr>
      <w:r w:rsidRPr="00973074">
        <w:rPr>
          <w:rFonts w:ascii="Verdana" w:hAnsi="Verdana"/>
          <w:sz w:val="20"/>
          <w:szCs w:val="20"/>
        </w:rPr>
        <w:t>Fehlende Angaben zu den Kriterien 1, 2 und 3 (Messwerte) können zum Ausschluss des Angebotes führen, sofern sie nicht innerhalb von 14 Tagen nach Ablauf der Angebotsfrist nachgereicht werden. Die unterschiedliche Behandlung von Kriterien 1–3 einerseits und Kriterien 4–8 andererseits ist sachlich begründet: Kriterien 1–3 erfordern messtechnische Nachweise, die eine vollständige Wertung erst ermöglichen; Kriterien 4–8 betreffen qualitative Erklärungen und Dokumentationen, die grundsätzlich innerhalb der Nachreichfrist vorgelegt werden können und bei Fehlen zum Zeitpunkt der Angebotsabgabe nicht zum Ausschluss führen.</w:t>
      </w:r>
    </w:p>
    <w:p w14:paraId="6D146D91" w14:textId="77777777" w:rsidR="00973074" w:rsidRPr="00973074" w:rsidRDefault="00973074" w:rsidP="00973074">
      <w:pPr>
        <w:spacing w:line="360" w:lineRule="auto"/>
        <w:jc w:val="both"/>
        <w:rPr>
          <w:rFonts w:ascii="Verdana" w:hAnsi="Verdana"/>
          <w:sz w:val="20"/>
          <w:szCs w:val="20"/>
        </w:rPr>
      </w:pPr>
      <w:r w:rsidRPr="00973074">
        <w:rPr>
          <w:rFonts w:ascii="Verdana" w:hAnsi="Verdana"/>
          <w:sz w:val="20"/>
          <w:szCs w:val="20"/>
        </w:rPr>
        <w:t>Die Angaben basieren auf dem Kreislaufwirtschaftsgesetz (KrWG), dem Elektro- und Elektronikgerätegesetz (</w:t>
      </w:r>
      <w:proofErr w:type="spellStart"/>
      <w:r w:rsidRPr="00973074">
        <w:rPr>
          <w:rFonts w:ascii="Verdana" w:hAnsi="Verdana"/>
          <w:sz w:val="20"/>
          <w:szCs w:val="20"/>
        </w:rPr>
        <w:t>ElektroG</w:t>
      </w:r>
      <w:proofErr w:type="spellEnd"/>
      <w:r w:rsidRPr="00973074">
        <w:rPr>
          <w:rFonts w:ascii="Verdana" w:hAnsi="Verdana"/>
          <w:sz w:val="20"/>
          <w:szCs w:val="20"/>
        </w:rPr>
        <w:t xml:space="preserve">), dem </w:t>
      </w:r>
      <w:proofErr w:type="spellStart"/>
      <w:r w:rsidRPr="00973074">
        <w:rPr>
          <w:rFonts w:ascii="Verdana" w:hAnsi="Verdana"/>
          <w:sz w:val="20"/>
          <w:szCs w:val="20"/>
        </w:rPr>
        <w:t>Cradle</w:t>
      </w:r>
      <w:proofErr w:type="spellEnd"/>
      <w:r w:rsidRPr="00973074">
        <w:rPr>
          <w:rFonts w:ascii="Verdana" w:hAnsi="Verdana"/>
          <w:sz w:val="20"/>
          <w:szCs w:val="20"/>
        </w:rPr>
        <w:t xml:space="preserve"> </w:t>
      </w:r>
      <w:proofErr w:type="spellStart"/>
      <w:r w:rsidRPr="00973074">
        <w:rPr>
          <w:rFonts w:ascii="Verdana" w:hAnsi="Verdana"/>
          <w:sz w:val="20"/>
          <w:szCs w:val="20"/>
        </w:rPr>
        <w:t>to</w:t>
      </w:r>
      <w:proofErr w:type="spellEnd"/>
      <w:r w:rsidRPr="00973074">
        <w:rPr>
          <w:rFonts w:ascii="Verdana" w:hAnsi="Verdana"/>
          <w:sz w:val="20"/>
          <w:szCs w:val="20"/>
        </w:rPr>
        <w:t xml:space="preserve"> </w:t>
      </w:r>
      <w:proofErr w:type="spellStart"/>
      <w:r w:rsidRPr="00973074">
        <w:rPr>
          <w:rFonts w:ascii="Verdana" w:hAnsi="Verdana"/>
          <w:sz w:val="20"/>
          <w:szCs w:val="20"/>
        </w:rPr>
        <w:t>Cradle</w:t>
      </w:r>
      <w:proofErr w:type="spellEnd"/>
      <w:r w:rsidRPr="00973074">
        <w:rPr>
          <w:rFonts w:ascii="Verdana" w:hAnsi="Verdana"/>
          <w:sz w:val="20"/>
          <w:szCs w:val="20"/>
        </w:rPr>
        <w:t xml:space="preserve"> Certified </w:t>
      </w:r>
      <w:proofErr w:type="spellStart"/>
      <w:r w:rsidRPr="00973074">
        <w:rPr>
          <w:rFonts w:ascii="Verdana" w:hAnsi="Verdana"/>
          <w:sz w:val="20"/>
          <w:szCs w:val="20"/>
        </w:rPr>
        <w:t>Product</w:t>
      </w:r>
      <w:proofErr w:type="spellEnd"/>
      <w:r w:rsidRPr="00973074">
        <w:rPr>
          <w:rFonts w:ascii="Verdana" w:hAnsi="Verdana"/>
          <w:sz w:val="20"/>
          <w:szCs w:val="20"/>
        </w:rPr>
        <w:t xml:space="preserve"> Standard (Version 5.0), dem Lieferkettensorgfaltspflichtengesetz (</w:t>
      </w:r>
      <w:proofErr w:type="spellStart"/>
      <w:r w:rsidRPr="00973074">
        <w:rPr>
          <w:rFonts w:ascii="Verdana" w:hAnsi="Verdana"/>
          <w:sz w:val="20"/>
          <w:szCs w:val="20"/>
        </w:rPr>
        <w:t>LkSG</w:t>
      </w:r>
      <w:proofErr w:type="spellEnd"/>
      <w:r w:rsidRPr="00973074">
        <w:rPr>
          <w:rFonts w:ascii="Verdana" w:hAnsi="Verdana"/>
          <w:sz w:val="20"/>
          <w:szCs w:val="20"/>
        </w:rPr>
        <w:t>), der Verordnung (EU) 2017/821 (Konfliktmineralien) sowie der EMAS-Verordnung (EG) Nr. 1221/2009 i. d. F. der Verordnungen (EU) Nr. 2017/1505 und Nr. 2018/2026.</w:t>
      </w:r>
    </w:p>
    <w:p w14:paraId="193201C4" w14:textId="43BC3D1A" w:rsidR="00873CDB" w:rsidRDefault="00973074" w:rsidP="00973074">
      <w:pPr>
        <w:spacing w:line="360" w:lineRule="auto"/>
        <w:jc w:val="both"/>
        <w:rPr>
          <w:rFonts w:ascii="Verdana" w:hAnsi="Verdana"/>
          <w:sz w:val="20"/>
          <w:szCs w:val="20"/>
        </w:rPr>
      </w:pPr>
      <w:r w:rsidRPr="00973074">
        <w:rPr>
          <w:rFonts w:ascii="Verdana" w:hAnsi="Verdana"/>
          <w:sz w:val="20"/>
          <w:szCs w:val="20"/>
        </w:rPr>
        <w:t>Hinweis: Anlage 1.1 (Leistungskriterien) ist diesem Vertrag separat beigefügt. Die Wertungsmatrix_Produktionssysteme_2026 wird den Bietern gesondert zur Verfügung gestellt.</w:t>
      </w:r>
    </w:p>
    <w:p w14:paraId="14E3A6A5" w14:textId="77777777" w:rsidR="00973074" w:rsidRPr="00873CDB" w:rsidRDefault="00973074" w:rsidP="00973074">
      <w:pPr>
        <w:spacing w:line="360" w:lineRule="auto"/>
        <w:jc w:val="both"/>
        <w:rPr>
          <w:rFonts w:ascii="Verdana" w:hAnsi="Verdana"/>
          <w:sz w:val="20"/>
          <w:szCs w:val="20"/>
        </w:rPr>
      </w:pPr>
    </w:p>
    <w:p w14:paraId="26F02BA0" w14:textId="77777777" w:rsidR="00DE2860" w:rsidRPr="00873CDB" w:rsidRDefault="00DE2860" w:rsidP="00873CDB">
      <w:pPr>
        <w:spacing w:line="360" w:lineRule="auto"/>
        <w:jc w:val="both"/>
        <w:rPr>
          <w:rFonts w:ascii="Verdana" w:hAnsi="Verdana"/>
          <w:b/>
          <w:bCs/>
          <w:sz w:val="20"/>
          <w:szCs w:val="20"/>
          <w:u w:val="single"/>
        </w:rPr>
      </w:pPr>
      <w:r w:rsidRPr="00873CDB">
        <w:rPr>
          <w:rFonts w:ascii="Verdana" w:hAnsi="Verdana"/>
          <w:b/>
          <w:bCs/>
          <w:sz w:val="20"/>
          <w:szCs w:val="20"/>
          <w:u w:val="single"/>
        </w:rPr>
        <w:t>Zielsetzung</w:t>
      </w:r>
    </w:p>
    <w:p w14:paraId="720D0C05" w14:textId="77777777" w:rsidR="00873CDB" w:rsidRDefault="00DE2860" w:rsidP="00873CDB">
      <w:pPr>
        <w:pStyle w:val="Listenabsatz"/>
        <w:numPr>
          <w:ilvl w:val="0"/>
          <w:numId w:val="6"/>
        </w:numPr>
        <w:spacing w:line="360" w:lineRule="auto"/>
        <w:jc w:val="both"/>
        <w:rPr>
          <w:rFonts w:ascii="Verdana" w:hAnsi="Verdana"/>
          <w:sz w:val="20"/>
          <w:szCs w:val="20"/>
        </w:rPr>
      </w:pPr>
      <w:r w:rsidRPr="00873CDB">
        <w:rPr>
          <w:rFonts w:ascii="Verdana" w:hAnsi="Verdana"/>
          <w:sz w:val="20"/>
          <w:szCs w:val="20"/>
        </w:rPr>
        <w:t xml:space="preserve">Kriterium Energieverbrauch: </w:t>
      </w:r>
    </w:p>
    <w:p w14:paraId="7093F2DE" w14:textId="77777777" w:rsidR="00780392" w:rsidRDefault="00780392" w:rsidP="00780392">
      <w:pPr>
        <w:pStyle w:val="Listenabsatz"/>
        <w:spacing w:line="360" w:lineRule="auto"/>
        <w:jc w:val="both"/>
      </w:pPr>
      <w:r w:rsidRPr="00780392">
        <w:t xml:space="preserve">Positiv bewertet wird, dass Produktionssysteme mit möglichst geringem Energieverbrauch in allen Betriebszuständen angeboten werden. Maßgeblich sind die Anforderungen zu Betriebszuständen, Dauerbetrieb, Bereitschaftsmodus, Standby, Ruhemodus, Aus-Zustand, typischem Stromverbrauch (TEC) und Aktivierungszeiten. Die Richtwerte sind auf die ausgeschriebenen Leistungsklassen von Produktionssystemen abgestimmt. Sofern Bieter Energiedeklarationen nach ENERGY STAR oder gleichwertigen anerkannten </w:t>
      </w:r>
      <w:r w:rsidRPr="00780392">
        <w:lastRenderedPageBreak/>
        <w:t>Standards vorlegen, wer-den diese als ergänzende Nachweise anerkannt, soweit sie die geforderten Betriebszustände abdecken.</w:t>
      </w:r>
    </w:p>
    <w:p w14:paraId="190EBB5D" w14:textId="4865278E" w:rsidR="00873CDB" w:rsidRDefault="00DE2860" w:rsidP="00780392">
      <w:pPr>
        <w:pStyle w:val="Listenabsatz"/>
        <w:numPr>
          <w:ilvl w:val="0"/>
          <w:numId w:val="6"/>
        </w:numPr>
        <w:spacing w:line="360" w:lineRule="auto"/>
        <w:jc w:val="both"/>
        <w:rPr>
          <w:rFonts w:ascii="Verdana" w:hAnsi="Verdana"/>
          <w:sz w:val="20"/>
          <w:szCs w:val="20"/>
        </w:rPr>
      </w:pPr>
      <w:r w:rsidRPr="00873CDB">
        <w:rPr>
          <w:rFonts w:ascii="Verdana" w:hAnsi="Verdana"/>
          <w:sz w:val="20"/>
          <w:szCs w:val="20"/>
        </w:rPr>
        <w:t xml:space="preserve">Kriterium Geräuschemission: </w:t>
      </w:r>
    </w:p>
    <w:p w14:paraId="52CFDB49" w14:textId="77777777" w:rsidR="00973074" w:rsidRPr="00973074" w:rsidRDefault="00973074" w:rsidP="00973074">
      <w:pPr>
        <w:pStyle w:val="Listenabsatz"/>
        <w:spacing w:line="360" w:lineRule="auto"/>
        <w:jc w:val="both"/>
        <w:rPr>
          <w:rFonts w:ascii="Verdana" w:hAnsi="Verdana"/>
          <w:sz w:val="20"/>
          <w:szCs w:val="20"/>
        </w:rPr>
      </w:pPr>
      <w:r w:rsidRPr="00896E01">
        <w:t>Positiv bewertet wird, dass Produktionssysteme mit geringen Geräuschemissionen beim Druckvorgang angeboten werden. Maßgeblich ist der garantierte A-bewertete Schallleistungspegel in Abhängigkeit vom Seitendurchsatz des jeweiligen Produktionssystems.</w:t>
      </w:r>
    </w:p>
    <w:p w14:paraId="7E3630BA" w14:textId="51CA23E5" w:rsidR="00873CDB" w:rsidRDefault="00DE2860" w:rsidP="00873CDB">
      <w:pPr>
        <w:pStyle w:val="Listenabsatz"/>
        <w:numPr>
          <w:ilvl w:val="0"/>
          <w:numId w:val="6"/>
        </w:numPr>
        <w:spacing w:line="360" w:lineRule="auto"/>
        <w:jc w:val="both"/>
        <w:rPr>
          <w:rFonts w:ascii="Verdana" w:hAnsi="Verdana"/>
          <w:sz w:val="20"/>
          <w:szCs w:val="20"/>
        </w:rPr>
      </w:pPr>
      <w:r w:rsidRPr="00873CDB">
        <w:rPr>
          <w:rFonts w:ascii="Verdana" w:hAnsi="Verdana"/>
          <w:sz w:val="20"/>
          <w:szCs w:val="20"/>
        </w:rPr>
        <w:t xml:space="preserve">Kriterium Emissionsraten (stoffliche Emissionen): </w:t>
      </w:r>
    </w:p>
    <w:p w14:paraId="47EF23BF" w14:textId="0CD3CE8D" w:rsidR="00862C1E" w:rsidRPr="00862C1E" w:rsidRDefault="00862C1E" w:rsidP="00862C1E">
      <w:pPr>
        <w:pStyle w:val="Listenabsatz"/>
        <w:numPr>
          <w:ilvl w:val="0"/>
          <w:numId w:val="6"/>
        </w:numPr>
        <w:spacing w:line="360" w:lineRule="auto"/>
        <w:jc w:val="both"/>
        <w:rPr>
          <w:rFonts w:ascii="Verdana" w:hAnsi="Verdana"/>
          <w:sz w:val="20"/>
          <w:szCs w:val="20"/>
        </w:rPr>
      </w:pPr>
      <w:r w:rsidRPr="00862C1E">
        <w:rPr>
          <w:rFonts w:ascii="Verdana" w:hAnsi="Verdana"/>
          <w:sz w:val="20"/>
          <w:szCs w:val="20"/>
        </w:rPr>
        <w:t>Positiv bewertet wird die Einhaltung der nachfolgenden Anforderungen zu TVOC, Benzol, Styrol, Ozon, Staub und Partikel. Für durchsatzabhängige Parameter (TVOC</w:t>
      </w:r>
      <w:r>
        <w:rPr>
          <w:rFonts w:ascii="Verdana" w:hAnsi="Verdana"/>
          <w:sz w:val="20"/>
          <w:szCs w:val="20"/>
        </w:rPr>
        <w:t>-</w:t>
      </w:r>
      <w:r w:rsidRPr="00862C1E">
        <w:rPr>
          <w:rFonts w:ascii="Verdana" w:hAnsi="Verdana"/>
          <w:sz w:val="20"/>
          <w:szCs w:val="20"/>
        </w:rPr>
        <w:t>Druckphase, Styrol, Ozon, Staub, Partikel PER₁₀PW) gelten gestaffelte Grenzwerte in Abhängigkeit vom Seitendurchsatz des Produktionssystems; der gesundheitsbasierte Parameter Benzol gilt einheitlich für alle Produktionssysteme. Die Prüfung erfolgt nach ECMA-328 oder einem gleichwertigen akkreditierten Messverfahren.</w:t>
      </w:r>
    </w:p>
    <w:p w14:paraId="728C8285" w14:textId="1DD2CF71" w:rsidR="00873CDB" w:rsidRDefault="00DE2860" w:rsidP="00873CDB">
      <w:pPr>
        <w:pStyle w:val="Listenabsatz"/>
        <w:numPr>
          <w:ilvl w:val="0"/>
          <w:numId w:val="6"/>
        </w:numPr>
        <w:spacing w:line="360" w:lineRule="auto"/>
        <w:jc w:val="both"/>
        <w:rPr>
          <w:rFonts w:ascii="Verdana" w:hAnsi="Verdana"/>
          <w:sz w:val="20"/>
          <w:szCs w:val="20"/>
        </w:rPr>
      </w:pPr>
      <w:r w:rsidRPr="00873CDB">
        <w:rPr>
          <w:rFonts w:ascii="Verdana" w:hAnsi="Verdana"/>
          <w:sz w:val="20"/>
          <w:szCs w:val="20"/>
        </w:rPr>
        <w:t xml:space="preserve">Kriterium Entsorgung und Kreislaufwirtschaft: </w:t>
      </w:r>
    </w:p>
    <w:p w14:paraId="5EC5F447" w14:textId="77777777" w:rsidR="00973074" w:rsidRPr="00973074" w:rsidRDefault="00973074" w:rsidP="00973074">
      <w:pPr>
        <w:pStyle w:val="Listenabsatz"/>
        <w:spacing w:line="360" w:lineRule="auto"/>
        <w:jc w:val="both"/>
        <w:rPr>
          <w:rFonts w:ascii="Verdana" w:hAnsi="Verdana"/>
          <w:sz w:val="20"/>
          <w:szCs w:val="20"/>
        </w:rPr>
      </w:pPr>
      <w:r w:rsidRPr="00896E01">
        <w:t xml:space="preserve">Positiv bewertet wird die Rücknahme, Wiederverwendung und hochwertige Verwertung von Tonerbehältern, Fotoleitereinheiten, Ersatzteilen und Produktionssystemen nach KrWG und </w:t>
      </w:r>
      <w:proofErr w:type="spellStart"/>
      <w:r w:rsidRPr="00896E01">
        <w:t>ElektroG</w:t>
      </w:r>
      <w:proofErr w:type="spellEnd"/>
      <w:r w:rsidRPr="00896E01">
        <w:t>.</w:t>
      </w:r>
    </w:p>
    <w:p w14:paraId="03B18853" w14:textId="50D03675" w:rsidR="00873CDB" w:rsidRDefault="00DE2860" w:rsidP="00873CDB">
      <w:pPr>
        <w:pStyle w:val="Listenabsatz"/>
        <w:numPr>
          <w:ilvl w:val="0"/>
          <w:numId w:val="6"/>
        </w:numPr>
        <w:spacing w:line="360" w:lineRule="auto"/>
        <w:jc w:val="both"/>
        <w:rPr>
          <w:rFonts w:ascii="Verdana" w:hAnsi="Verdana"/>
          <w:sz w:val="20"/>
          <w:szCs w:val="20"/>
        </w:rPr>
      </w:pPr>
      <w:r w:rsidRPr="00873CDB">
        <w:rPr>
          <w:rFonts w:ascii="Verdana" w:hAnsi="Verdana"/>
          <w:sz w:val="20"/>
          <w:szCs w:val="20"/>
        </w:rPr>
        <w:t xml:space="preserve">Kriterium Materialkreislauf / Kreislauffähigkeit: </w:t>
      </w:r>
    </w:p>
    <w:p w14:paraId="5B5C57C9" w14:textId="77777777" w:rsidR="00973074" w:rsidRPr="00973074" w:rsidRDefault="00973074" w:rsidP="00973074">
      <w:pPr>
        <w:pStyle w:val="Listenabsatz"/>
        <w:spacing w:line="360" w:lineRule="auto"/>
        <w:jc w:val="both"/>
        <w:rPr>
          <w:rFonts w:ascii="Verdana" w:hAnsi="Verdana"/>
          <w:sz w:val="20"/>
          <w:szCs w:val="20"/>
        </w:rPr>
      </w:pPr>
      <w:r w:rsidRPr="00896E01">
        <w:t xml:space="preserve">Positiv bewertet wird, dass das Produktionssystem auf Demontierbarkeit und hochwertige Materialkreisläufe ausgelegt ist. Grundlage ist der </w:t>
      </w:r>
      <w:proofErr w:type="spellStart"/>
      <w:r w:rsidRPr="00896E01">
        <w:t>Cradle</w:t>
      </w:r>
      <w:proofErr w:type="spellEnd"/>
      <w:r w:rsidRPr="00896E01">
        <w:t xml:space="preserve"> </w:t>
      </w:r>
      <w:proofErr w:type="spellStart"/>
      <w:r w:rsidRPr="00896E01">
        <w:t>to</w:t>
      </w:r>
      <w:proofErr w:type="spellEnd"/>
      <w:r w:rsidRPr="00896E01">
        <w:t xml:space="preserve"> </w:t>
      </w:r>
      <w:proofErr w:type="spellStart"/>
      <w:r w:rsidRPr="00896E01">
        <w:t>Cradle</w:t>
      </w:r>
      <w:proofErr w:type="spellEnd"/>
      <w:r w:rsidRPr="00896E01">
        <w:t xml:space="preserve"> Certified </w:t>
      </w:r>
      <w:proofErr w:type="spellStart"/>
      <w:r w:rsidRPr="00896E01">
        <w:t>Product</w:t>
      </w:r>
      <w:proofErr w:type="spellEnd"/>
      <w:r w:rsidRPr="00896E01">
        <w:t xml:space="preserve"> Standard Version 5.0 als inhaltliche Orientierung.</w:t>
      </w:r>
    </w:p>
    <w:p w14:paraId="207AB7AF" w14:textId="51F5BCE4" w:rsidR="00873CDB" w:rsidRDefault="00DE2860" w:rsidP="00873CDB">
      <w:pPr>
        <w:pStyle w:val="Listenabsatz"/>
        <w:numPr>
          <w:ilvl w:val="0"/>
          <w:numId w:val="6"/>
        </w:numPr>
        <w:spacing w:line="360" w:lineRule="auto"/>
        <w:jc w:val="both"/>
        <w:rPr>
          <w:rFonts w:ascii="Verdana" w:hAnsi="Verdana"/>
          <w:sz w:val="20"/>
          <w:szCs w:val="20"/>
        </w:rPr>
      </w:pPr>
      <w:r w:rsidRPr="00873CDB">
        <w:rPr>
          <w:rFonts w:ascii="Verdana" w:hAnsi="Verdana"/>
          <w:sz w:val="20"/>
          <w:szCs w:val="20"/>
        </w:rPr>
        <w:t xml:space="preserve">Kriterium Soziale Verantwortung / Lieferkette: </w:t>
      </w:r>
    </w:p>
    <w:p w14:paraId="0FD9555A" w14:textId="77777777" w:rsidR="00973074" w:rsidRPr="00973074" w:rsidRDefault="00973074" w:rsidP="00973074">
      <w:pPr>
        <w:pStyle w:val="Listenabsatz"/>
        <w:spacing w:line="360" w:lineRule="auto"/>
        <w:jc w:val="both"/>
        <w:rPr>
          <w:rFonts w:ascii="Verdana" w:hAnsi="Verdana"/>
          <w:sz w:val="20"/>
          <w:szCs w:val="20"/>
        </w:rPr>
      </w:pPr>
      <w:r w:rsidRPr="00896E01">
        <w:t xml:space="preserve">Positiv bewertet wird die Einhaltung der 8 ILO-Kernarbeitsnormen, Konfliktmineralien-Due-Diligence (3TG: Zinn, Tantal, Wolfram und Gold) sowie der Sorgfaltspflichten nach </w:t>
      </w:r>
      <w:proofErr w:type="spellStart"/>
      <w:r w:rsidRPr="00896E01">
        <w:t>LkSG</w:t>
      </w:r>
      <w:proofErr w:type="spellEnd"/>
      <w:r w:rsidRPr="00896E01">
        <w:t xml:space="preserve"> und der Verordnung (EU) 2017/821.</w:t>
      </w:r>
    </w:p>
    <w:p w14:paraId="669575B0" w14:textId="4D24979E" w:rsidR="00873CDB" w:rsidRDefault="00DE2860" w:rsidP="00873CDB">
      <w:pPr>
        <w:pStyle w:val="Listenabsatz"/>
        <w:numPr>
          <w:ilvl w:val="0"/>
          <w:numId w:val="6"/>
        </w:numPr>
        <w:spacing w:line="360" w:lineRule="auto"/>
        <w:jc w:val="both"/>
        <w:rPr>
          <w:rFonts w:ascii="Verdana" w:hAnsi="Verdana"/>
          <w:sz w:val="20"/>
          <w:szCs w:val="20"/>
        </w:rPr>
      </w:pPr>
      <w:r w:rsidRPr="00873CDB">
        <w:rPr>
          <w:rFonts w:ascii="Verdana" w:hAnsi="Verdana"/>
          <w:sz w:val="20"/>
          <w:szCs w:val="20"/>
        </w:rPr>
        <w:t xml:space="preserve">Kriterium Umweltmanagementsystem: </w:t>
      </w:r>
    </w:p>
    <w:p w14:paraId="7FE257B1" w14:textId="77777777" w:rsidR="00973074" w:rsidRPr="00973074" w:rsidRDefault="00973074" w:rsidP="00973074">
      <w:pPr>
        <w:pStyle w:val="Listenabsatz"/>
        <w:spacing w:line="360" w:lineRule="auto"/>
        <w:jc w:val="both"/>
        <w:rPr>
          <w:rFonts w:ascii="Verdana" w:hAnsi="Verdana"/>
          <w:sz w:val="20"/>
          <w:szCs w:val="20"/>
        </w:rPr>
      </w:pPr>
      <w:r w:rsidRPr="00896E01">
        <w:t>Positiv bewertet wird der Betrieb eines anerkannten Umweltmanagementsystems nach EMAS oder DIN EN ISO 14001.</w:t>
      </w:r>
    </w:p>
    <w:p w14:paraId="7BC1F19F" w14:textId="7A7544EE" w:rsidR="00873CDB" w:rsidRDefault="00DE2860" w:rsidP="00873CDB">
      <w:pPr>
        <w:pStyle w:val="Listenabsatz"/>
        <w:numPr>
          <w:ilvl w:val="0"/>
          <w:numId w:val="6"/>
        </w:numPr>
        <w:spacing w:line="360" w:lineRule="auto"/>
        <w:jc w:val="both"/>
        <w:rPr>
          <w:rFonts w:ascii="Verdana" w:hAnsi="Verdana"/>
          <w:sz w:val="20"/>
          <w:szCs w:val="20"/>
        </w:rPr>
      </w:pPr>
      <w:r w:rsidRPr="00873CDB">
        <w:rPr>
          <w:rFonts w:ascii="Verdana" w:hAnsi="Verdana"/>
          <w:sz w:val="20"/>
          <w:szCs w:val="20"/>
        </w:rPr>
        <w:t xml:space="preserve">Kriterium Reparierbarkeit und Ersatzteilverfügbarkeit: </w:t>
      </w:r>
    </w:p>
    <w:p w14:paraId="16F5629E" w14:textId="0C086A2C" w:rsidR="00873CDB" w:rsidRDefault="00973074" w:rsidP="00873CDB">
      <w:pPr>
        <w:pStyle w:val="Listenabsatz"/>
        <w:spacing w:line="360" w:lineRule="auto"/>
        <w:jc w:val="both"/>
      </w:pPr>
      <w:r>
        <w:t>P</w:t>
      </w:r>
      <w:r w:rsidRPr="00896E01">
        <w:t>ositiv bewertet werden Angaben zu Nutzungsdauer, Reparaturmöglichkeiten und Ersatzteilverfügbarkeit.</w:t>
      </w:r>
    </w:p>
    <w:p w14:paraId="0B318FC9" w14:textId="77777777" w:rsidR="00973074" w:rsidRDefault="00973074" w:rsidP="00873CDB">
      <w:pPr>
        <w:pStyle w:val="Listenabsatz"/>
        <w:spacing w:line="360" w:lineRule="auto"/>
        <w:jc w:val="both"/>
      </w:pPr>
    </w:p>
    <w:p w14:paraId="69028C07" w14:textId="77777777" w:rsidR="00973074" w:rsidRPr="00873CDB" w:rsidRDefault="00973074" w:rsidP="00873CDB">
      <w:pPr>
        <w:pStyle w:val="Listenabsatz"/>
        <w:spacing w:line="360" w:lineRule="auto"/>
        <w:jc w:val="both"/>
        <w:rPr>
          <w:rFonts w:ascii="Verdana" w:hAnsi="Verdana"/>
          <w:sz w:val="20"/>
          <w:szCs w:val="20"/>
        </w:rPr>
      </w:pPr>
    </w:p>
    <w:p w14:paraId="03B11510" w14:textId="77777777" w:rsidR="00DE2860" w:rsidRPr="00873CDB" w:rsidRDefault="00DE2860" w:rsidP="00873CDB">
      <w:pPr>
        <w:spacing w:line="360" w:lineRule="auto"/>
        <w:jc w:val="both"/>
        <w:rPr>
          <w:rFonts w:ascii="Verdana" w:hAnsi="Verdana"/>
          <w:b/>
          <w:bCs/>
          <w:sz w:val="20"/>
          <w:szCs w:val="20"/>
          <w:u w:val="single"/>
        </w:rPr>
      </w:pPr>
      <w:r w:rsidRPr="00873CDB">
        <w:rPr>
          <w:rFonts w:ascii="Verdana" w:hAnsi="Verdana"/>
          <w:b/>
          <w:bCs/>
          <w:sz w:val="20"/>
          <w:szCs w:val="20"/>
          <w:u w:val="single"/>
        </w:rPr>
        <w:t>Erläuterung zur Wertung</w:t>
      </w:r>
    </w:p>
    <w:p w14:paraId="3B81CB4C" w14:textId="77777777" w:rsidR="00DE2860" w:rsidRPr="00873CDB" w:rsidRDefault="00DE2860" w:rsidP="00873CDB">
      <w:pPr>
        <w:spacing w:line="360" w:lineRule="auto"/>
        <w:jc w:val="both"/>
        <w:rPr>
          <w:rFonts w:ascii="Verdana" w:hAnsi="Verdana"/>
          <w:sz w:val="20"/>
          <w:szCs w:val="20"/>
        </w:rPr>
      </w:pPr>
      <w:r w:rsidRPr="00873CDB">
        <w:rPr>
          <w:rFonts w:ascii="Verdana" w:hAnsi="Verdana"/>
          <w:sz w:val="20"/>
          <w:szCs w:val="20"/>
        </w:rPr>
        <w:t xml:space="preserve">Für jeden der nachfolgenden Werte werden Richtwerte vorgegeben und mit Punktkategorien belegt. Die erreichte Gesamtpunktzahl wird mit </w:t>
      </w:r>
      <w:r w:rsidRPr="00873CDB">
        <w:rPr>
          <w:rFonts w:ascii="Verdana" w:hAnsi="Verdana"/>
          <w:b/>
          <w:bCs/>
          <w:sz w:val="20"/>
          <w:szCs w:val="20"/>
        </w:rPr>
        <w:t>10 %</w:t>
      </w:r>
      <w:r w:rsidRPr="00873CDB">
        <w:rPr>
          <w:rFonts w:ascii="Verdana" w:hAnsi="Verdana"/>
          <w:sz w:val="20"/>
          <w:szCs w:val="20"/>
        </w:rPr>
        <w:t xml:space="preserve"> gewichtet. Die hieraus ermittelte Leistungspunktzahl wird der Zwischensumme, die sich aus der Addition der übrigen 3 Wertungskriterien lt. Anlage 1.1 zu diesem Vertrag bildet, hinzuaddiert.</w:t>
      </w:r>
    </w:p>
    <w:p w14:paraId="7D60FD32" w14:textId="77777777" w:rsidR="00DE2860" w:rsidRPr="00873CDB" w:rsidRDefault="00DE2860" w:rsidP="00873CDB">
      <w:pPr>
        <w:spacing w:line="360" w:lineRule="auto"/>
        <w:jc w:val="both"/>
        <w:rPr>
          <w:rFonts w:ascii="Verdana" w:hAnsi="Verdana"/>
          <w:sz w:val="20"/>
          <w:szCs w:val="20"/>
        </w:rPr>
      </w:pPr>
      <w:r w:rsidRPr="00873CDB">
        <w:rPr>
          <w:rFonts w:ascii="Verdana" w:hAnsi="Verdana"/>
          <w:sz w:val="20"/>
          <w:szCs w:val="20"/>
        </w:rPr>
        <w:t>Die zu erreichende Punktzahl ergibt sich wie folgt:</w:t>
      </w:r>
    </w:p>
    <w:p w14:paraId="0CDE5829" w14:textId="77777777" w:rsidR="00DE2860" w:rsidRPr="00873CDB" w:rsidRDefault="00DE2860" w:rsidP="00873CDB">
      <w:pPr>
        <w:numPr>
          <w:ilvl w:val="0"/>
          <w:numId w:val="5"/>
        </w:numPr>
        <w:spacing w:line="360" w:lineRule="auto"/>
        <w:jc w:val="both"/>
        <w:rPr>
          <w:rFonts w:ascii="Verdana" w:hAnsi="Verdana"/>
          <w:sz w:val="20"/>
          <w:szCs w:val="20"/>
        </w:rPr>
      </w:pPr>
      <w:r w:rsidRPr="00873CDB">
        <w:rPr>
          <w:rFonts w:ascii="Verdana" w:hAnsi="Verdana"/>
          <w:b/>
          <w:bCs/>
          <w:sz w:val="20"/>
          <w:szCs w:val="20"/>
        </w:rPr>
        <w:t>100 Punkte</w:t>
      </w:r>
      <w:r w:rsidRPr="00873CDB">
        <w:rPr>
          <w:rFonts w:ascii="Verdana" w:hAnsi="Verdana"/>
          <w:sz w:val="20"/>
          <w:szCs w:val="20"/>
        </w:rPr>
        <w:t xml:space="preserve"> erhält der Bieter für die oberste Stufe (beste Erfüllung / nachhaltigste Stufe)</w:t>
      </w:r>
    </w:p>
    <w:p w14:paraId="48E8CD13" w14:textId="77777777" w:rsidR="00DE2860" w:rsidRPr="00873CDB" w:rsidRDefault="00DE2860" w:rsidP="00873CDB">
      <w:pPr>
        <w:numPr>
          <w:ilvl w:val="0"/>
          <w:numId w:val="5"/>
        </w:numPr>
        <w:spacing w:line="360" w:lineRule="auto"/>
        <w:jc w:val="both"/>
        <w:rPr>
          <w:rFonts w:ascii="Verdana" w:hAnsi="Verdana"/>
          <w:sz w:val="20"/>
          <w:szCs w:val="20"/>
        </w:rPr>
      </w:pPr>
      <w:r w:rsidRPr="00873CDB">
        <w:rPr>
          <w:rFonts w:ascii="Verdana" w:hAnsi="Verdana"/>
          <w:b/>
          <w:bCs/>
          <w:sz w:val="20"/>
          <w:szCs w:val="20"/>
        </w:rPr>
        <w:t>50 Punkte</w:t>
      </w:r>
      <w:r w:rsidRPr="00873CDB">
        <w:rPr>
          <w:rFonts w:ascii="Verdana" w:hAnsi="Verdana"/>
          <w:sz w:val="20"/>
          <w:szCs w:val="20"/>
        </w:rPr>
        <w:t xml:space="preserve"> erhält der Bieter für die Zwischenstufe</w:t>
      </w:r>
    </w:p>
    <w:p w14:paraId="261023E0" w14:textId="77777777" w:rsidR="00DE2860" w:rsidRPr="00873CDB" w:rsidRDefault="00DE2860" w:rsidP="00873CDB">
      <w:pPr>
        <w:numPr>
          <w:ilvl w:val="0"/>
          <w:numId w:val="5"/>
        </w:numPr>
        <w:spacing w:line="360" w:lineRule="auto"/>
        <w:jc w:val="both"/>
        <w:rPr>
          <w:rFonts w:ascii="Verdana" w:hAnsi="Verdana"/>
          <w:sz w:val="20"/>
          <w:szCs w:val="20"/>
        </w:rPr>
      </w:pPr>
      <w:r w:rsidRPr="00873CDB">
        <w:rPr>
          <w:rFonts w:ascii="Verdana" w:hAnsi="Verdana"/>
          <w:b/>
          <w:bCs/>
          <w:sz w:val="20"/>
          <w:szCs w:val="20"/>
        </w:rPr>
        <w:t>0 Punkte</w:t>
      </w:r>
      <w:r w:rsidRPr="00873CDB">
        <w:rPr>
          <w:rFonts w:ascii="Verdana" w:hAnsi="Verdana"/>
          <w:sz w:val="20"/>
          <w:szCs w:val="20"/>
        </w:rPr>
        <w:t xml:space="preserve"> erhält der Bieter für die unterste Stufe</w:t>
      </w:r>
    </w:p>
    <w:p w14:paraId="543D1746" w14:textId="33DBE6A8" w:rsidR="00DE2860" w:rsidRPr="00873CDB" w:rsidRDefault="00DE2860" w:rsidP="00873CDB">
      <w:pPr>
        <w:spacing w:line="360" w:lineRule="auto"/>
        <w:jc w:val="both"/>
        <w:rPr>
          <w:rFonts w:ascii="Verdana" w:hAnsi="Verdana"/>
          <w:sz w:val="20"/>
          <w:szCs w:val="20"/>
        </w:rPr>
      </w:pPr>
      <w:r w:rsidRPr="00873CDB">
        <w:rPr>
          <w:rFonts w:ascii="Verdana" w:hAnsi="Verdana"/>
          <w:sz w:val="20"/>
          <w:szCs w:val="20"/>
        </w:rPr>
        <w:t xml:space="preserve">Für die </w:t>
      </w:r>
      <w:r w:rsidRPr="00873CDB">
        <w:rPr>
          <w:rFonts w:ascii="Verdana" w:hAnsi="Verdana"/>
          <w:b/>
          <w:bCs/>
          <w:sz w:val="20"/>
          <w:szCs w:val="20"/>
        </w:rPr>
        <w:t>Kriterien 4 bis 8</w:t>
      </w:r>
      <w:r w:rsidRPr="00873CDB">
        <w:rPr>
          <w:rFonts w:ascii="Verdana" w:hAnsi="Verdana"/>
          <w:sz w:val="20"/>
          <w:szCs w:val="20"/>
        </w:rPr>
        <w:t xml:space="preserve"> gilt: zutreffend = </w:t>
      </w:r>
      <w:r w:rsidRPr="00873CDB">
        <w:rPr>
          <w:rFonts w:ascii="Verdana" w:hAnsi="Verdana"/>
          <w:b/>
          <w:bCs/>
          <w:sz w:val="20"/>
          <w:szCs w:val="20"/>
        </w:rPr>
        <w:t>100 Punkte</w:t>
      </w:r>
      <w:r w:rsidRPr="00873CDB">
        <w:rPr>
          <w:rFonts w:ascii="Verdana" w:hAnsi="Verdana"/>
          <w:sz w:val="20"/>
          <w:szCs w:val="20"/>
        </w:rPr>
        <w:t xml:space="preserve">; </w:t>
      </w:r>
      <w:r w:rsidR="00873CDB" w:rsidRPr="00873CDB">
        <w:rPr>
          <w:rFonts w:ascii="Verdana" w:hAnsi="Verdana"/>
          <w:sz w:val="20"/>
          <w:szCs w:val="20"/>
        </w:rPr>
        <w:t>nichtzutreffend</w:t>
      </w:r>
      <w:r w:rsidRPr="00873CDB">
        <w:rPr>
          <w:rFonts w:ascii="Verdana" w:hAnsi="Verdana"/>
          <w:sz w:val="20"/>
          <w:szCs w:val="20"/>
        </w:rPr>
        <w:t xml:space="preserve"> = </w:t>
      </w:r>
      <w:r w:rsidRPr="00873CDB">
        <w:rPr>
          <w:rFonts w:ascii="Verdana" w:hAnsi="Verdana"/>
          <w:b/>
          <w:bCs/>
          <w:sz w:val="20"/>
          <w:szCs w:val="20"/>
        </w:rPr>
        <w:t>0 Punkte</w:t>
      </w:r>
      <w:r w:rsidRPr="00873CDB">
        <w:rPr>
          <w:rFonts w:ascii="Verdana" w:hAnsi="Verdana"/>
          <w:sz w:val="20"/>
          <w:szCs w:val="20"/>
        </w:rPr>
        <w:t>. Eine Zwischenstufe ist nicht vorgesehen.</w:t>
      </w:r>
    </w:p>
    <w:p w14:paraId="46B2BC89" w14:textId="77777777"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t>Berechnungsanleitung (Word-tauglich, ohne Formeln)</w:t>
      </w:r>
    </w:p>
    <w:p w14:paraId="51F7A105" w14:textId="508509E7" w:rsidR="00DE2860" w:rsidRPr="00873CDB" w:rsidRDefault="00DE2860" w:rsidP="00873CDB">
      <w:pPr>
        <w:spacing w:line="360" w:lineRule="auto"/>
        <w:jc w:val="both"/>
        <w:rPr>
          <w:rFonts w:ascii="Verdana" w:hAnsi="Verdana"/>
          <w:sz w:val="20"/>
          <w:szCs w:val="20"/>
        </w:rPr>
      </w:pPr>
      <w:r w:rsidRPr="00873CDB">
        <w:rPr>
          <w:rFonts w:ascii="Verdana" w:hAnsi="Verdana"/>
          <w:sz w:val="20"/>
          <w:szCs w:val="20"/>
        </w:rPr>
        <w:t xml:space="preserve">Am Ende jedes </w:t>
      </w:r>
      <w:r w:rsidR="00873CDB">
        <w:rPr>
          <w:rFonts w:ascii="Verdana" w:hAnsi="Verdana"/>
          <w:sz w:val="20"/>
          <w:szCs w:val="20"/>
        </w:rPr>
        <w:t>Kriteriums</w:t>
      </w:r>
      <w:r w:rsidRPr="00873CDB">
        <w:rPr>
          <w:rFonts w:ascii="Verdana" w:hAnsi="Verdana"/>
          <w:sz w:val="20"/>
          <w:szCs w:val="20"/>
        </w:rPr>
        <w:t xml:space="preserve"> (1 bis 8) wird eine </w:t>
      </w:r>
      <w:r w:rsidRPr="00873CDB">
        <w:rPr>
          <w:rFonts w:ascii="Verdana" w:hAnsi="Verdana"/>
          <w:b/>
          <w:bCs/>
          <w:sz w:val="20"/>
          <w:szCs w:val="20"/>
        </w:rPr>
        <w:t>Blockpunktzahl</w:t>
      </w:r>
      <w:r w:rsidRPr="00873CDB">
        <w:rPr>
          <w:rFonts w:ascii="Verdana" w:hAnsi="Verdana"/>
          <w:sz w:val="20"/>
          <w:szCs w:val="20"/>
        </w:rPr>
        <w:t xml:space="preserve"> ermittelt:</w:t>
      </w:r>
    </w:p>
    <w:p w14:paraId="746E1825" w14:textId="5CABF689" w:rsidR="00E01961" w:rsidRPr="001C7AB8" w:rsidRDefault="00DE2860" w:rsidP="00873CDB">
      <w:pPr>
        <w:spacing w:line="360" w:lineRule="auto"/>
        <w:jc w:val="both"/>
        <w:rPr>
          <w:rFonts w:ascii="Verdana" w:hAnsi="Verdana"/>
          <w:sz w:val="20"/>
          <w:szCs w:val="20"/>
        </w:rPr>
      </w:pPr>
      <w:r w:rsidRPr="00873CDB">
        <w:rPr>
          <w:rFonts w:ascii="Verdana" w:hAnsi="Verdana"/>
          <w:b/>
          <w:bCs/>
          <w:sz w:val="20"/>
          <w:szCs w:val="20"/>
        </w:rPr>
        <w:t>Blockpunktzahl</w:t>
      </w:r>
      <w:r w:rsidRPr="00873CDB">
        <w:rPr>
          <w:rFonts w:ascii="Verdana" w:hAnsi="Verdana"/>
          <w:sz w:val="20"/>
          <w:szCs w:val="20"/>
        </w:rPr>
        <w:t xml:space="preserve"> = Summe der erreichten Teilpunkte </w:t>
      </w:r>
      <w:r w:rsidR="001C7AB8">
        <w:rPr>
          <w:rFonts w:ascii="Verdana" w:hAnsi="Verdana"/>
          <w:sz w:val="20"/>
          <w:szCs w:val="20"/>
        </w:rPr>
        <w:t>innerhalb eines Blocks</w:t>
      </w:r>
      <w:r w:rsidR="00E01961" w:rsidRPr="00873CDB">
        <w:rPr>
          <w:rFonts w:ascii="Verdana" w:hAnsi="Verdana"/>
          <w:b/>
          <w:bCs/>
          <w:sz w:val="20"/>
          <w:szCs w:val="20"/>
          <w:highlight w:val="yellow"/>
        </w:rPr>
        <w:br w:type="page"/>
      </w:r>
    </w:p>
    <w:p w14:paraId="3C125625" w14:textId="4457B957"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highlight w:val="yellow"/>
        </w:rPr>
        <w:lastRenderedPageBreak/>
        <w:t>1. Kriterium Energieverbrauch</w:t>
      </w:r>
    </w:p>
    <w:p w14:paraId="6A083929" w14:textId="77777777" w:rsidR="004D2433" w:rsidRPr="004D2433" w:rsidRDefault="004D2433" w:rsidP="004D2433">
      <w:pPr>
        <w:spacing w:line="360" w:lineRule="auto"/>
        <w:jc w:val="both"/>
        <w:rPr>
          <w:rFonts w:ascii="Verdana" w:hAnsi="Verdana"/>
          <w:sz w:val="20"/>
          <w:szCs w:val="20"/>
        </w:rPr>
      </w:pPr>
      <w:r w:rsidRPr="004D2433">
        <w:rPr>
          <w:rFonts w:ascii="Verdana" w:hAnsi="Verdana"/>
          <w:sz w:val="20"/>
          <w:szCs w:val="20"/>
        </w:rPr>
        <w:t>Zur Bewertung der Energieeffizienz sind nachfolgende Angaben zum Energieverbrauch je Produktionssystem einzutragen. Nachweis durch Herstellerdatenblatt oder Energiedeklaration des Produktionssystems erforderlich; die Angaben müssen alle aufgeführten Betriebszustände abdecken. Selbstauskünfte ohne belegbare Herstellerangaben werden nicht anerkannt. Energiedeklarationen nach ENERGY STAR oder gleichwertigen anerkannten Standards werden als ergänzende Nachweise anerkannt, soweit sie die geforderten Betriebszustände abdecken.</w:t>
      </w:r>
    </w:p>
    <w:p w14:paraId="5885BED2" w14:textId="77777777" w:rsidR="004D2433" w:rsidRPr="004D2433" w:rsidRDefault="004D2433" w:rsidP="004D2433">
      <w:pPr>
        <w:spacing w:line="360" w:lineRule="auto"/>
        <w:jc w:val="both"/>
        <w:rPr>
          <w:rFonts w:ascii="Verdana" w:hAnsi="Verdana"/>
          <w:sz w:val="20"/>
          <w:szCs w:val="20"/>
        </w:rPr>
      </w:pPr>
      <w:r w:rsidRPr="004D2433">
        <w:rPr>
          <w:rFonts w:ascii="Verdana" w:hAnsi="Verdana"/>
          <w:sz w:val="20"/>
          <w:szCs w:val="20"/>
        </w:rPr>
        <w:t>Die Richtwerte basieren auf einer Marktanalyse verfügbarer Produktionssysteme der ausgeschriebenen Leistungsklassen und orientieren sich an den technisch erreichbaren Bestwerten am Markt. Die beste Stufe (100 Punkte) entspricht dem oberen Effizienzbereich des Marktes; die Zwischenstufe (50 Punkte) entspricht einem marktüblichen Durchschnittswert.</w:t>
      </w:r>
    </w:p>
    <w:p w14:paraId="6146FC48" w14:textId="77777777" w:rsidR="004D2433" w:rsidRDefault="004D2433" w:rsidP="004D2433">
      <w:pPr>
        <w:spacing w:line="360" w:lineRule="auto"/>
        <w:jc w:val="both"/>
        <w:rPr>
          <w:rFonts w:ascii="Verdana" w:hAnsi="Verdana"/>
          <w:sz w:val="20"/>
          <w:szCs w:val="20"/>
        </w:rPr>
      </w:pPr>
      <w:r w:rsidRPr="004D2433">
        <w:rPr>
          <w:rFonts w:ascii="Verdana" w:hAnsi="Verdana"/>
          <w:sz w:val="20"/>
          <w:szCs w:val="20"/>
        </w:rPr>
        <w:t>Die Wertung unterscheidet drei Stufen: deutliche Unterschreitung des Richtwertes (100 Punkte), Einhaltung bis zum Richtwert (50 Punkte), Überschreitung des Richtwertes (0 Punkte).</w:t>
      </w:r>
    </w:p>
    <w:p w14:paraId="42081834" w14:textId="77777777" w:rsidR="004D2433" w:rsidRDefault="004D2433" w:rsidP="004D2433">
      <w:pPr>
        <w:spacing w:line="360" w:lineRule="auto"/>
        <w:jc w:val="both"/>
        <w:rPr>
          <w:rFonts w:ascii="Verdana" w:hAnsi="Verdana"/>
          <w:b/>
          <w:bCs/>
          <w:sz w:val="20"/>
          <w:szCs w:val="20"/>
        </w:rPr>
      </w:pPr>
    </w:p>
    <w:p w14:paraId="0990D3DE" w14:textId="3F36AA49" w:rsidR="00DE2860" w:rsidRPr="00873CDB" w:rsidRDefault="004D2433" w:rsidP="004D2433">
      <w:pPr>
        <w:spacing w:line="360" w:lineRule="auto"/>
        <w:jc w:val="both"/>
        <w:rPr>
          <w:rFonts w:ascii="Verdana" w:hAnsi="Verdana"/>
          <w:b/>
          <w:bCs/>
          <w:sz w:val="20"/>
          <w:szCs w:val="20"/>
        </w:rPr>
      </w:pPr>
      <w:r w:rsidRPr="004D2433">
        <w:rPr>
          <w:rFonts w:ascii="Verdana" w:hAnsi="Verdana"/>
          <w:b/>
          <w:bCs/>
          <w:sz w:val="20"/>
          <w:szCs w:val="20"/>
        </w:rPr>
        <w:t>Produktionssystem Schwarz/Weiß (≥ 120 S/Min A4 Duplex)</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40"/>
        <w:gridCol w:w="1430"/>
        <w:gridCol w:w="1491"/>
        <w:gridCol w:w="1450"/>
        <w:gridCol w:w="1065"/>
        <w:gridCol w:w="1086"/>
      </w:tblGrid>
      <w:tr w:rsidR="004D2433" w:rsidRPr="00896E01" w14:paraId="725A9CDD" w14:textId="77777777" w:rsidTr="004D2433">
        <w:trPr>
          <w:tblHeader/>
          <w:tblCellSpacing w:w="15" w:type="dxa"/>
        </w:trPr>
        <w:tc>
          <w:tcPr>
            <w:tcW w:w="0" w:type="auto"/>
            <w:vAlign w:val="center"/>
            <w:hideMark/>
          </w:tcPr>
          <w:p w14:paraId="0FCB46BA" w14:textId="77777777" w:rsidR="004D2433" w:rsidRPr="00896E01" w:rsidRDefault="004D2433" w:rsidP="00F34800">
            <w:pPr>
              <w:rPr>
                <w:b/>
                <w:bCs/>
              </w:rPr>
            </w:pPr>
            <w:r w:rsidRPr="00896E01">
              <w:rPr>
                <w:b/>
                <w:bCs/>
              </w:rPr>
              <w:t>Parameter</w:t>
            </w:r>
          </w:p>
        </w:tc>
        <w:tc>
          <w:tcPr>
            <w:tcW w:w="0" w:type="auto"/>
            <w:vAlign w:val="center"/>
            <w:hideMark/>
          </w:tcPr>
          <w:p w14:paraId="0464FFED" w14:textId="77777777" w:rsidR="004D2433" w:rsidRPr="00896E01" w:rsidRDefault="004D2433" w:rsidP="00F34800">
            <w:pPr>
              <w:rPr>
                <w:b/>
                <w:bCs/>
              </w:rPr>
            </w:pPr>
            <w:r w:rsidRPr="00896E01">
              <w:rPr>
                <w:b/>
                <w:bCs/>
              </w:rPr>
              <w:t>Beste Stufe – 100 Punkte</w:t>
            </w:r>
          </w:p>
        </w:tc>
        <w:tc>
          <w:tcPr>
            <w:tcW w:w="0" w:type="auto"/>
            <w:vAlign w:val="center"/>
            <w:hideMark/>
          </w:tcPr>
          <w:p w14:paraId="31BAEB57" w14:textId="77777777" w:rsidR="004D2433" w:rsidRPr="00896E01" w:rsidRDefault="004D2433" w:rsidP="00F34800">
            <w:pPr>
              <w:rPr>
                <w:b/>
                <w:bCs/>
              </w:rPr>
            </w:pPr>
            <w:r w:rsidRPr="00896E01">
              <w:rPr>
                <w:b/>
                <w:bCs/>
              </w:rPr>
              <w:t>Zwischenstufe – 50 Punkte</w:t>
            </w:r>
          </w:p>
        </w:tc>
        <w:tc>
          <w:tcPr>
            <w:tcW w:w="0" w:type="auto"/>
            <w:vAlign w:val="center"/>
            <w:hideMark/>
          </w:tcPr>
          <w:p w14:paraId="6AE33623" w14:textId="77777777" w:rsidR="004D2433" w:rsidRPr="00896E01" w:rsidRDefault="004D2433" w:rsidP="00F34800">
            <w:pPr>
              <w:rPr>
                <w:b/>
                <w:bCs/>
              </w:rPr>
            </w:pPr>
            <w:r w:rsidRPr="00896E01">
              <w:rPr>
                <w:b/>
                <w:bCs/>
              </w:rPr>
              <w:t>Unterste Stufe – 0 Punkte</w:t>
            </w:r>
          </w:p>
        </w:tc>
        <w:tc>
          <w:tcPr>
            <w:tcW w:w="0" w:type="auto"/>
            <w:vAlign w:val="center"/>
            <w:hideMark/>
          </w:tcPr>
          <w:p w14:paraId="29A0BE59" w14:textId="77777777" w:rsidR="004D2433" w:rsidRPr="00896E01" w:rsidRDefault="004D2433" w:rsidP="00F34800">
            <w:pPr>
              <w:rPr>
                <w:b/>
                <w:bCs/>
              </w:rPr>
            </w:pPr>
            <w:r w:rsidRPr="00896E01">
              <w:rPr>
                <w:b/>
                <w:bCs/>
              </w:rPr>
              <w:t>Angabe Bieter</w:t>
            </w:r>
          </w:p>
        </w:tc>
        <w:tc>
          <w:tcPr>
            <w:tcW w:w="0" w:type="auto"/>
            <w:vAlign w:val="center"/>
            <w:hideMark/>
          </w:tcPr>
          <w:p w14:paraId="16B329E3" w14:textId="77777777" w:rsidR="004D2433" w:rsidRPr="00896E01" w:rsidRDefault="004D2433" w:rsidP="00F34800">
            <w:pPr>
              <w:rPr>
                <w:b/>
                <w:bCs/>
              </w:rPr>
            </w:pPr>
            <w:r w:rsidRPr="00896E01">
              <w:rPr>
                <w:b/>
                <w:bCs/>
              </w:rPr>
              <w:t>Erreichte Punkte</w:t>
            </w:r>
          </w:p>
        </w:tc>
      </w:tr>
      <w:tr w:rsidR="004D2433" w:rsidRPr="00896E01" w14:paraId="2EEA6C0D" w14:textId="77777777" w:rsidTr="004D2433">
        <w:trPr>
          <w:tblCellSpacing w:w="15" w:type="dxa"/>
        </w:trPr>
        <w:tc>
          <w:tcPr>
            <w:tcW w:w="0" w:type="auto"/>
            <w:vAlign w:val="center"/>
            <w:hideMark/>
          </w:tcPr>
          <w:p w14:paraId="1940BB5B" w14:textId="77777777" w:rsidR="004D2433" w:rsidRPr="00896E01" w:rsidRDefault="004D2433" w:rsidP="00F34800">
            <w:r w:rsidRPr="00896E01">
              <w:rPr>
                <w:b/>
                <w:bCs/>
              </w:rPr>
              <w:t>Maximale Leistungsaufnahme</w:t>
            </w:r>
          </w:p>
        </w:tc>
        <w:tc>
          <w:tcPr>
            <w:tcW w:w="0" w:type="auto"/>
            <w:vAlign w:val="center"/>
            <w:hideMark/>
          </w:tcPr>
          <w:p w14:paraId="63604947" w14:textId="77777777" w:rsidR="004D2433" w:rsidRPr="00896E01" w:rsidRDefault="004D2433" w:rsidP="00F34800">
            <w:r w:rsidRPr="00896E01">
              <w:t>&lt; 4.000 W</w:t>
            </w:r>
          </w:p>
        </w:tc>
        <w:tc>
          <w:tcPr>
            <w:tcW w:w="0" w:type="auto"/>
            <w:vAlign w:val="center"/>
            <w:hideMark/>
          </w:tcPr>
          <w:p w14:paraId="7FE823F9" w14:textId="77777777" w:rsidR="004D2433" w:rsidRPr="00896E01" w:rsidRDefault="004D2433" w:rsidP="00F34800">
            <w:r w:rsidRPr="00896E01">
              <w:t>4.000 – 5.000 W</w:t>
            </w:r>
          </w:p>
        </w:tc>
        <w:tc>
          <w:tcPr>
            <w:tcW w:w="0" w:type="auto"/>
            <w:vAlign w:val="center"/>
            <w:hideMark/>
          </w:tcPr>
          <w:p w14:paraId="07B8F8FA" w14:textId="77777777" w:rsidR="004D2433" w:rsidRPr="00896E01" w:rsidRDefault="004D2433" w:rsidP="00F34800">
            <w:r w:rsidRPr="00896E01">
              <w:t>&gt; 5.000 W</w:t>
            </w:r>
          </w:p>
        </w:tc>
        <w:tc>
          <w:tcPr>
            <w:tcW w:w="0" w:type="auto"/>
            <w:vAlign w:val="center"/>
            <w:hideMark/>
          </w:tcPr>
          <w:p w14:paraId="5E34497D" w14:textId="77777777" w:rsidR="004D2433" w:rsidRPr="00896E01" w:rsidRDefault="004D2433" w:rsidP="00F34800">
            <w:r w:rsidRPr="00896E01">
              <w:t>_____ W</w:t>
            </w:r>
          </w:p>
        </w:tc>
        <w:tc>
          <w:tcPr>
            <w:tcW w:w="0" w:type="auto"/>
            <w:vAlign w:val="center"/>
            <w:hideMark/>
          </w:tcPr>
          <w:p w14:paraId="16F422DE" w14:textId="77777777" w:rsidR="004D2433" w:rsidRPr="00896E01" w:rsidRDefault="004D2433" w:rsidP="00F34800"/>
        </w:tc>
      </w:tr>
      <w:tr w:rsidR="004D2433" w:rsidRPr="00896E01" w14:paraId="08E10C73" w14:textId="77777777" w:rsidTr="004D2433">
        <w:trPr>
          <w:tblCellSpacing w:w="15" w:type="dxa"/>
        </w:trPr>
        <w:tc>
          <w:tcPr>
            <w:tcW w:w="0" w:type="auto"/>
            <w:vAlign w:val="center"/>
            <w:hideMark/>
          </w:tcPr>
          <w:p w14:paraId="723FFA8C" w14:textId="77777777" w:rsidR="004D2433" w:rsidRPr="00896E01" w:rsidRDefault="004D2433" w:rsidP="00F34800">
            <w:r w:rsidRPr="00896E01">
              <w:rPr>
                <w:b/>
                <w:bCs/>
              </w:rPr>
              <w:t>Dauerbetrieb</w:t>
            </w:r>
            <w:r w:rsidRPr="00896E01">
              <w:t xml:space="preserve"> (ca. 15–30 Min. bei ≥ 120 S/Min A4 Duplex)</w:t>
            </w:r>
          </w:p>
        </w:tc>
        <w:tc>
          <w:tcPr>
            <w:tcW w:w="0" w:type="auto"/>
            <w:vAlign w:val="center"/>
            <w:hideMark/>
          </w:tcPr>
          <w:p w14:paraId="1B7BC62C" w14:textId="77777777" w:rsidR="004D2433" w:rsidRPr="00896E01" w:rsidRDefault="004D2433" w:rsidP="00F34800">
            <w:r w:rsidRPr="00896E01">
              <w:t>&lt; 3.000 W</w:t>
            </w:r>
          </w:p>
        </w:tc>
        <w:tc>
          <w:tcPr>
            <w:tcW w:w="0" w:type="auto"/>
            <w:vAlign w:val="center"/>
            <w:hideMark/>
          </w:tcPr>
          <w:p w14:paraId="766E3C74" w14:textId="77777777" w:rsidR="004D2433" w:rsidRPr="00896E01" w:rsidRDefault="004D2433" w:rsidP="00F34800">
            <w:r w:rsidRPr="00896E01">
              <w:t>3.000 – 4.000 W</w:t>
            </w:r>
          </w:p>
        </w:tc>
        <w:tc>
          <w:tcPr>
            <w:tcW w:w="0" w:type="auto"/>
            <w:vAlign w:val="center"/>
            <w:hideMark/>
          </w:tcPr>
          <w:p w14:paraId="7E12305D" w14:textId="77777777" w:rsidR="004D2433" w:rsidRPr="00896E01" w:rsidRDefault="004D2433" w:rsidP="00F34800">
            <w:r w:rsidRPr="00896E01">
              <w:t>&gt; 4.000 W</w:t>
            </w:r>
          </w:p>
        </w:tc>
        <w:tc>
          <w:tcPr>
            <w:tcW w:w="0" w:type="auto"/>
            <w:vAlign w:val="center"/>
            <w:hideMark/>
          </w:tcPr>
          <w:p w14:paraId="1AD6544D" w14:textId="77777777" w:rsidR="004D2433" w:rsidRPr="00896E01" w:rsidRDefault="004D2433" w:rsidP="00F34800">
            <w:r w:rsidRPr="00896E01">
              <w:t>_____ W</w:t>
            </w:r>
          </w:p>
        </w:tc>
        <w:tc>
          <w:tcPr>
            <w:tcW w:w="0" w:type="auto"/>
            <w:vAlign w:val="center"/>
            <w:hideMark/>
          </w:tcPr>
          <w:p w14:paraId="2B6CD2D5" w14:textId="77777777" w:rsidR="004D2433" w:rsidRPr="00896E01" w:rsidRDefault="004D2433" w:rsidP="00F34800"/>
        </w:tc>
      </w:tr>
      <w:tr w:rsidR="004D2433" w:rsidRPr="00896E01" w14:paraId="4621071F" w14:textId="77777777" w:rsidTr="004D2433">
        <w:trPr>
          <w:tblCellSpacing w:w="15" w:type="dxa"/>
        </w:trPr>
        <w:tc>
          <w:tcPr>
            <w:tcW w:w="0" w:type="auto"/>
            <w:vAlign w:val="center"/>
            <w:hideMark/>
          </w:tcPr>
          <w:p w14:paraId="3CA74DCD" w14:textId="77777777" w:rsidR="004D2433" w:rsidRPr="00896E01" w:rsidRDefault="004D2433" w:rsidP="00F34800">
            <w:r w:rsidRPr="00896E01">
              <w:rPr>
                <w:b/>
                <w:bCs/>
              </w:rPr>
              <w:t>Bereitschaftsmodus</w:t>
            </w:r>
            <w:r w:rsidRPr="00896E01">
              <w:t xml:space="preserve"> (druckbereit, kein aktiver Druckjob)</w:t>
            </w:r>
          </w:p>
        </w:tc>
        <w:tc>
          <w:tcPr>
            <w:tcW w:w="0" w:type="auto"/>
            <w:vAlign w:val="center"/>
            <w:hideMark/>
          </w:tcPr>
          <w:p w14:paraId="796089E3" w14:textId="77777777" w:rsidR="004D2433" w:rsidRPr="00896E01" w:rsidRDefault="004D2433" w:rsidP="00F34800">
            <w:r w:rsidRPr="00896E01">
              <w:t>&lt; 600 W</w:t>
            </w:r>
          </w:p>
        </w:tc>
        <w:tc>
          <w:tcPr>
            <w:tcW w:w="0" w:type="auto"/>
            <w:vAlign w:val="center"/>
            <w:hideMark/>
          </w:tcPr>
          <w:p w14:paraId="0796B032" w14:textId="77777777" w:rsidR="004D2433" w:rsidRPr="00896E01" w:rsidRDefault="004D2433" w:rsidP="00F34800">
            <w:r w:rsidRPr="00896E01">
              <w:t>600 – 800 W</w:t>
            </w:r>
          </w:p>
        </w:tc>
        <w:tc>
          <w:tcPr>
            <w:tcW w:w="0" w:type="auto"/>
            <w:vAlign w:val="center"/>
            <w:hideMark/>
          </w:tcPr>
          <w:p w14:paraId="3AF222D7" w14:textId="77777777" w:rsidR="004D2433" w:rsidRPr="00896E01" w:rsidRDefault="004D2433" w:rsidP="00F34800">
            <w:r w:rsidRPr="00896E01">
              <w:t>&gt; 800 W</w:t>
            </w:r>
          </w:p>
        </w:tc>
        <w:tc>
          <w:tcPr>
            <w:tcW w:w="0" w:type="auto"/>
            <w:vAlign w:val="center"/>
            <w:hideMark/>
          </w:tcPr>
          <w:p w14:paraId="762F602E" w14:textId="77777777" w:rsidR="004D2433" w:rsidRPr="00896E01" w:rsidRDefault="004D2433" w:rsidP="00F34800">
            <w:r w:rsidRPr="00896E01">
              <w:t>_____ W</w:t>
            </w:r>
          </w:p>
        </w:tc>
        <w:tc>
          <w:tcPr>
            <w:tcW w:w="0" w:type="auto"/>
            <w:vAlign w:val="center"/>
            <w:hideMark/>
          </w:tcPr>
          <w:p w14:paraId="1289A8E5" w14:textId="77777777" w:rsidR="004D2433" w:rsidRPr="00896E01" w:rsidRDefault="004D2433" w:rsidP="00F34800"/>
        </w:tc>
      </w:tr>
      <w:tr w:rsidR="004D2433" w:rsidRPr="00896E01" w14:paraId="5A27D77E" w14:textId="77777777" w:rsidTr="004D2433">
        <w:trPr>
          <w:tblCellSpacing w:w="15" w:type="dxa"/>
        </w:trPr>
        <w:tc>
          <w:tcPr>
            <w:tcW w:w="0" w:type="auto"/>
            <w:vAlign w:val="center"/>
            <w:hideMark/>
          </w:tcPr>
          <w:p w14:paraId="7C1B175C" w14:textId="77777777" w:rsidR="004D2433" w:rsidRPr="00896E01" w:rsidRDefault="004D2433" w:rsidP="00F34800">
            <w:r w:rsidRPr="00896E01">
              <w:rPr>
                <w:b/>
                <w:bCs/>
              </w:rPr>
              <w:lastRenderedPageBreak/>
              <w:t>Standby</w:t>
            </w:r>
            <w:r w:rsidRPr="00896E01">
              <w:t xml:space="preserve"> (längere Nichtnutzung, Druckstart jederzeit möglich)</w:t>
            </w:r>
          </w:p>
        </w:tc>
        <w:tc>
          <w:tcPr>
            <w:tcW w:w="0" w:type="auto"/>
            <w:vAlign w:val="center"/>
            <w:hideMark/>
          </w:tcPr>
          <w:p w14:paraId="365C223A" w14:textId="77777777" w:rsidR="004D2433" w:rsidRPr="00896E01" w:rsidRDefault="004D2433" w:rsidP="00F34800">
            <w:r w:rsidRPr="00896E01">
              <w:t>&lt; 300 W</w:t>
            </w:r>
          </w:p>
        </w:tc>
        <w:tc>
          <w:tcPr>
            <w:tcW w:w="0" w:type="auto"/>
            <w:vAlign w:val="center"/>
            <w:hideMark/>
          </w:tcPr>
          <w:p w14:paraId="0799E404" w14:textId="77777777" w:rsidR="004D2433" w:rsidRPr="00896E01" w:rsidRDefault="004D2433" w:rsidP="00F34800">
            <w:r w:rsidRPr="00896E01">
              <w:t>300 – 400 W</w:t>
            </w:r>
          </w:p>
        </w:tc>
        <w:tc>
          <w:tcPr>
            <w:tcW w:w="0" w:type="auto"/>
            <w:vAlign w:val="center"/>
            <w:hideMark/>
          </w:tcPr>
          <w:p w14:paraId="35CD11DF" w14:textId="77777777" w:rsidR="004D2433" w:rsidRPr="00896E01" w:rsidRDefault="004D2433" w:rsidP="00F34800">
            <w:r w:rsidRPr="00896E01">
              <w:t>&gt; 400 W</w:t>
            </w:r>
          </w:p>
        </w:tc>
        <w:tc>
          <w:tcPr>
            <w:tcW w:w="0" w:type="auto"/>
            <w:vAlign w:val="center"/>
            <w:hideMark/>
          </w:tcPr>
          <w:p w14:paraId="17335621" w14:textId="77777777" w:rsidR="004D2433" w:rsidRPr="00896E01" w:rsidRDefault="004D2433" w:rsidP="00F34800">
            <w:r w:rsidRPr="00896E01">
              <w:t>_____ W</w:t>
            </w:r>
          </w:p>
        </w:tc>
        <w:tc>
          <w:tcPr>
            <w:tcW w:w="0" w:type="auto"/>
            <w:vAlign w:val="center"/>
            <w:hideMark/>
          </w:tcPr>
          <w:p w14:paraId="277BF9B8" w14:textId="77777777" w:rsidR="004D2433" w:rsidRPr="00896E01" w:rsidRDefault="004D2433" w:rsidP="00F34800"/>
        </w:tc>
      </w:tr>
      <w:tr w:rsidR="004D2433" w:rsidRPr="00896E01" w14:paraId="0C06D44C" w14:textId="77777777" w:rsidTr="004D2433">
        <w:trPr>
          <w:tblCellSpacing w:w="15" w:type="dxa"/>
        </w:trPr>
        <w:tc>
          <w:tcPr>
            <w:tcW w:w="0" w:type="auto"/>
            <w:vAlign w:val="center"/>
            <w:hideMark/>
          </w:tcPr>
          <w:p w14:paraId="4582D9D6" w14:textId="77777777" w:rsidR="004D2433" w:rsidRPr="00896E01" w:rsidRDefault="004D2433" w:rsidP="00F34800">
            <w:r w:rsidRPr="00896E01">
              <w:rPr>
                <w:b/>
                <w:bCs/>
              </w:rPr>
              <w:t>Ruhemodus</w:t>
            </w:r>
            <w:r w:rsidRPr="00896E01">
              <w:t xml:space="preserve"> (eingeschaltet, verzögerte Rückkehr in Bereitschaft)</w:t>
            </w:r>
          </w:p>
        </w:tc>
        <w:tc>
          <w:tcPr>
            <w:tcW w:w="0" w:type="auto"/>
            <w:vAlign w:val="center"/>
            <w:hideMark/>
          </w:tcPr>
          <w:p w14:paraId="47EBB125" w14:textId="21425063" w:rsidR="004D2433" w:rsidRPr="00896E01" w:rsidRDefault="004D2433" w:rsidP="00F34800">
            <w:r w:rsidRPr="00896E01">
              <w:t xml:space="preserve">&lt; </w:t>
            </w:r>
            <w:r w:rsidR="00780392">
              <w:t>25</w:t>
            </w:r>
            <w:r w:rsidRPr="00896E01">
              <w:t xml:space="preserve"> W</w:t>
            </w:r>
          </w:p>
        </w:tc>
        <w:tc>
          <w:tcPr>
            <w:tcW w:w="0" w:type="auto"/>
            <w:vAlign w:val="center"/>
            <w:hideMark/>
          </w:tcPr>
          <w:p w14:paraId="37F7C071" w14:textId="3B79A726" w:rsidR="004D2433" w:rsidRPr="00896E01" w:rsidRDefault="00780392" w:rsidP="00F34800">
            <w:r>
              <w:t xml:space="preserve">25 </w:t>
            </w:r>
            <w:r w:rsidRPr="00896E01">
              <w:t xml:space="preserve">– </w:t>
            </w:r>
            <w:r>
              <w:t xml:space="preserve">50 </w:t>
            </w:r>
            <w:r w:rsidR="004D2433" w:rsidRPr="00896E01">
              <w:t>W</w:t>
            </w:r>
          </w:p>
        </w:tc>
        <w:tc>
          <w:tcPr>
            <w:tcW w:w="0" w:type="auto"/>
            <w:vAlign w:val="center"/>
            <w:hideMark/>
          </w:tcPr>
          <w:p w14:paraId="369E8D63" w14:textId="78F4E987" w:rsidR="004D2433" w:rsidRPr="00896E01" w:rsidRDefault="004D2433" w:rsidP="00F34800">
            <w:r w:rsidRPr="00896E01">
              <w:t xml:space="preserve">&gt; </w:t>
            </w:r>
            <w:r w:rsidR="00780392">
              <w:t>50</w:t>
            </w:r>
            <w:r w:rsidRPr="00896E01">
              <w:t xml:space="preserve"> W</w:t>
            </w:r>
          </w:p>
        </w:tc>
        <w:tc>
          <w:tcPr>
            <w:tcW w:w="0" w:type="auto"/>
            <w:vAlign w:val="center"/>
            <w:hideMark/>
          </w:tcPr>
          <w:p w14:paraId="7BA2DCBD" w14:textId="77777777" w:rsidR="004D2433" w:rsidRPr="00896E01" w:rsidRDefault="004D2433" w:rsidP="00F34800">
            <w:r w:rsidRPr="00896E01">
              <w:t>_____ W</w:t>
            </w:r>
          </w:p>
        </w:tc>
        <w:tc>
          <w:tcPr>
            <w:tcW w:w="0" w:type="auto"/>
            <w:vAlign w:val="center"/>
            <w:hideMark/>
          </w:tcPr>
          <w:p w14:paraId="31FB2D55" w14:textId="77777777" w:rsidR="004D2433" w:rsidRPr="00896E01" w:rsidRDefault="004D2433" w:rsidP="00F34800"/>
        </w:tc>
      </w:tr>
      <w:tr w:rsidR="004D2433" w:rsidRPr="00896E01" w14:paraId="614010CB" w14:textId="77777777" w:rsidTr="004D2433">
        <w:trPr>
          <w:tblCellSpacing w:w="15" w:type="dxa"/>
        </w:trPr>
        <w:tc>
          <w:tcPr>
            <w:tcW w:w="0" w:type="auto"/>
            <w:vAlign w:val="center"/>
            <w:hideMark/>
          </w:tcPr>
          <w:p w14:paraId="7D0B26D8" w14:textId="77777777" w:rsidR="004D2433" w:rsidRPr="00896E01" w:rsidRDefault="004D2433" w:rsidP="00F34800">
            <w:r w:rsidRPr="00896E01">
              <w:rPr>
                <w:b/>
                <w:bCs/>
              </w:rPr>
              <w:t>Aus-Zustand</w:t>
            </w:r>
            <w:r w:rsidRPr="00896E01">
              <w:t xml:space="preserve"> (Hauptschalter betätigt)</w:t>
            </w:r>
          </w:p>
        </w:tc>
        <w:tc>
          <w:tcPr>
            <w:tcW w:w="0" w:type="auto"/>
            <w:vAlign w:val="center"/>
            <w:hideMark/>
          </w:tcPr>
          <w:p w14:paraId="2FDE385C" w14:textId="00FEC7E2" w:rsidR="004D2433" w:rsidRPr="00896E01" w:rsidRDefault="004D2433" w:rsidP="00F34800">
            <w:r w:rsidRPr="00896E01">
              <w:t xml:space="preserve">&lt; </w:t>
            </w:r>
            <w:r w:rsidR="00780392">
              <w:t>2</w:t>
            </w:r>
            <w:r w:rsidRPr="00896E01">
              <w:t>,0 W</w:t>
            </w:r>
          </w:p>
        </w:tc>
        <w:tc>
          <w:tcPr>
            <w:tcW w:w="0" w:type="auto"/>
            <w:vAlign w:val="center"/>
            <w:hideMark/>
          </w:tcPr>
          <w:p w14:paraId="7B25000E" w14:textId="1E4E1501" w:rsidR="004D2433" w:rsidRPr="00896E01" w:rsidRDefault="00780392" w:rsidP="00F34800">
            <w:r>
              <w:t>2</w:t>
            </w:r>
            <w:r w:rsidR="004D2433" w:rsidRPr="00896E01">
              <w:t xml:space="preserve">,0 – </w:t>
            </w:r>
            <w:r>
              <w:t>4,0</w:t>
            </w:r>
            <w:r w:rsidR="004D2433" w:rsidRPr="00896E01">
              <w:t xml:space="preserve"> W</w:t>
            </w:r>
          </w:p>
        </w:tc>
        <w:tc>
          <w:tcPr>
            <w:tcW w:w="0" w:type="auto"/>
            <w:vAlign w:val="center"/>
            <w:hideMark/>
          </w:tcPr>
          <w:p w14:paraId="558002BC" w14:textId="438EAC60" w:rsidR="004D2433" w:rsidRPr="00896E01" w:rsidRDefault="004D2433" w:rsidP="00F34800">
            <w:r w:rsidRPr="00896E01">
              <w:t xml:space="preserve">&gt; </w:t>
            </w:r>
            <w:r w:rsidR="00780392">
              <w:t>4,0</w:t>
            </w:r>
            <w:r w:rsidRPr="00896E01">
              <w:t xml:space="preserve"> W</w:t>
            </w:r>
          </w:p>
        </w:tc>
        <w:tc>
          <w:tcPr>
            <w:tcW w:w="0" w:type="auto"/>
            <w:vAlign w:val="center"/>
            <w:hideMark/>
          </w:tcPr>
          <w:p w14:paraId="2AF5C4A2" w14:textId="77777777" w:rsidR="004D2433" w:rsidRPr="00896E01" w:rsidRDefault="004D2433" w:rsidP="00F34800">
            <w:r w:rsidRPr="00896E01">
              <w:t>_____ W</w:t>
            </w:r>
          </w:p>
        </w:tc>
        <w:tc>
          <w:tcPr>
            <w:tcW w:w="0" w:type="auto"/>
            <w:vAlign w:val="center"/>
            <w:hideMark/>
          </w:tcPr>
          <w:p w14:paraId="318548A1" w14:textId="77777777" w:rsidR="004D2433" w:rsidRPr="00896E01" w:rsidRDefault="004D2433" w:rsidP="00F34800"/>
        </w:tc>
      </w:tr>
      <w:tr w:rsidR="004D2433" w:rsidRPr="00896E01" w14:paraId="2A6401DD" w14:textId="77777777" w:rsidTr="004D2433">
        <w:trPr>
          <w:tblCellSpacing w:w="15" w:type="dxa"/>
        </w:trPr>
        <w:tc>
          <w:tcPr>
            <w:tcW w:w="0" w:type="auto"/>
            <w:vAlign w:val="center"/>
            <w:hideMark/>
          </w:tcPr>
          <w:p w14:paraId="71D12072" w14:textId="77777777" w:rsidR="004D2433" w:rsidRPr="00896E01" w:rsidRDefault="004D2433" w:rsidP="00F34800">
            <w:r w:rsidRPr="00896E01">
              <w:rPr>
                <w:b/>
                <w:bCs/>
              </w:rPr>
              <w:t>TEC (</w:t>
            </w:r>
            <w:proofErr w:type="spellStart"/>
            <w:r w:rsidRPr="00896E01">
              <w:rPr>
                <w:b/>
                <w:bCs/>
              </w:rPr>
              <w:t>Typical</w:t>
            </w:r>
            <w:proofErr w:type="spellEnd"/>
            <w:r w:rsidRPr="00896E01">
              <w:rPr>
                <w:b/>
                <w:bCs/>
              </w:rPr>
              <w:t xml:space="preserve"> </w:t>
            </w:r>
            <w:proofErr w:type="spellStart"/>
            <w:r w:rsidRPr="00896E01">
              <w:rPr>
                <w:b/>
                <w:bCs/>
              </w:rPr>
              <w:t>Electricity</w:t>
            </w:r>
            <w:proofErr w:type="spellEnd"/>
            <w:r w:rsidRPr="00896E01">
              <w:rPr>
                <w:b/>
                <w:bCs/>
              </w:rPr>
              <w:t xml:space="preserve"> </w:t>
            </w:r>
            <w:proofErr w:type="spellStart"/>
            <w:r w:rsidRPr="00896E01">
              <w:rPr>
                <w:b/>
                <w:bCs/>
              </w:rPr>
              <w:t>Consumption</w:t>
            </w:r>
            <w:proofErr w:type="spellEnd"/>
            <w:r w:rsidRPr="00896E01">
              <w:rPr>
                <w:b/>
                <w:bCs/>
              </w:rPr>
              <w:t>)</w:t>
            </w:r>
          </w:p>
        </w:tc>
        <w:tc>
          <w:tcPr>
            <w:tcW w:w="0" w:type="auto"/>
            <w:vAlign w:val="center"/>
            <w:hideMark/>
          </w:tcPr>
          <w:p w14:paraId="7ED6BA69" w14:textId="79265A74" w:rsidR="004D2433" w:rsidRPr="00896E01" w:rsidRDefault="004D2433" w:rsidP="00F34800">
            <w:r w:rsidRPr="00896E01">
              <w:t xml:space="preserve">&lt; </w:t>
            </w:r>
            <w:r w:rsidR="00780392">
              <w:t>150</w:t>
            </w:r>
            <w:r w:rsidRPr="00896E01">
              <w:t xml:space="preserve"> kWh/Woche</w:t>
            </w:r>
          </w:p>
        </w:tc>
        <w:tc>
          <w:tcPr>
            <w:tcW w:w="0" w:type="auto"/>
            <w:vAlign w:val="center"/>
            <w:hideMark/>
          </w:tcPr>
          <w:p w14:paraId="0EBA37DF" w14:textId="5043BEBA" w:rsidR="004D2433" w:rsidRPr="00896E01" w:rsidRDefault="00780392" w:rsidP="00F34800">
            <w:r>
              <w:t xml:space="preserve">150 </w:t>
            </w:r>
            <w:r w:rsidRPr="00896E01">
              <w:t xml:space="preserve">– </w:t>
            </w:r>
            <w:r>
              <w:t>250</w:t>
            </w:r>
            <w:r w:rsidR="004D2433" w:rsidRPr="00896E01">
              <w:t xml:space="preserve"> kWh/Woche</w:t>
            </w:r>
          </w:p>
        </w:tc>
        <w:tc>
          <w:tcPr>
            <w:tcW w:w="0" w:type="auto"/>
            <w:vAlign w:val="center"/>
            <w:hideMark/>
          </w:tcPr>
          <w:p w14:paraId="18FE24E1" w14:textId="270BB2F0" w:rsidR="004D2433" w:rsidRPr="00896E01" w:rsidRDefault="004D2433" w:rsidP="00F34800">
            <w:r w:rsidRPr="00896E01">
              <w:t xml:space="preserve">&gt; </w:t>
            </w:r>
            <w:r w:rsidR="00780392">
              <w:t>250</w:t>
            </w:r>
            <w:r w:rsidRPr="00896E01">
              <w:t xml:space="preserve"> kWh/Woche</w:t>
            </w:r>
          </w:p>
        </w:tc>
        <w:tc>
          <w:tcPr>
            <w:tcW w:w="0" w:type="auto"/>
            <w:vAlign w:val="center"/>
            <w:hideMark/>
          </w:tcPr>
          <w:p w14:paraId="68D98E6C" w14:textId="77777777" w:rsidR="004D2433" w:rsidRPr="00896E01" w:rsidRDefault="004D2433" w:rsidP="00F34800">
            <w:r w:rsidRPr="00896E01">
              <w:t>_____ kWh/Wo</w:t>
            </w:r>
          </w:p>
        </w:tc>
        <w:tc>
          <w:tcPr>
            <w:tcW w:w="0" w:type="auto"/>
            <w:vAlign w:val="center"/>
            <w:hideMark/>
          </w:tcPr>
          <w:p w14:paraId="7D39B865" w14:textId="77777777" w:rsidR="004D2433" w:rsidRPr="00896E01" w:rsidRDefault="004D2433" w:rsidP="00F34800"/>
        </w:tc>
      </w:tr>
      <w:tr w:rsidR="004D2433" w:rsidRPr="00896E01" w14:paraId="12C23F0C" w14:textId="77777777" w:rsidTr="004D2433">
        <w:trPr>
          <w:tblCellSpacing w:w="15" w:type="dxa"/>
        </w:trPr>
        <w:tc>
          <w:tcPr>
            <w:tcW w:w="0" w:type="auto"/>
            <w:vAlign w:val="center"/>
            <w:hideMark/>
          </w:tcPr>
          <w:p w14:paraId="59A848D6" w14:textId="77777777" w:rsidR="004D2433" w:rsidRPr="00896E01" w:rsidRDefault="004D2433" w:rsidP="00F34800">
            <w:r w:rsidRPr="00896E01">
              <w:rPr>
                <w:b/>
                <w:bCs/>
              </w:rPr>
              <w:t>Aktivierungszeit: Druckbetrieb → Standby</w:t>
            </w:r>
            <w:r w:rsidRPr="00896E01">
              <w:t xml:space="preserve"> (Werkseinstellung)</w:t>
            </w:r>
          </w:p>
        </w:tc>
        <w:tc>
          <w:tcPr>
            <w:tcW w:w="0" w:type="auto"/>
            <w:vAlign w:val="center"/>
            <w:hideMark/>
          </w:tcPr>
          <w:p w14:paraId="27FF1382" w14:textId="77777777" w:rsidR="004D2433" w:rsidRPr="00896E01" w:rsidRDefault="004D2433" w:rsidP="00F34800">
            <w:r w:rsidRPr="00896E01">
              <w:t>≤ 15 Min.</w:t>
            </w:r>
          </w:p>
        </w:tc>
        <w:tc>
          <w:tcPr>
            <w:tcW w:w="0" w:type="auto"/>
            <w:vAlign w:val="center"/>
            <w:hideMark/>
          </w:tcPr>
          <w:p w14:paraId="7F9C2CED" w14:textId="77777777" w:rsidR="004D2433" w:rsidRPr="00896E01" w:rsidRDefault="004D2433" w:rsidP="00F34800">
            <w:r w:rsidRPr="00896E01">
              <w:t>&gt; 15 bis 20 Min.</w:t>
            </w:r>
          </w:p>
        </w:tc>
        <w:tc>
          <w:tcPr>
            <w:tcW w:w="0" w:type="auto"/>
            <w:vAlign w:val="center"/>
            <w:hideMark/>
          </w:tcPr>
          <w:p w14:paraId="257483F9" w14:textId="77777777" w:rsidR="004D2433" w:rsidRPr="00896E01" w:rsidRDefault="004D2433" w:rsidP="00F34800">
            <w:r w:rsidRPr="00896E01">
              <w:t>&gt; 20 Min.</w:t>
            </w:r>
          </w:p>
        </w:tc>
        <w:tc>
          <w:tcPr>
            <w:tcW w:w="0" w:type="auto"/>
            <w:vAlign w:val="center"/>
            <w:hideMark/>
          </w:tcPr>
          <w:p w14:paraId="01F7B550" w14:textId="77777777" w:rsidR="004D2433" w:rsidRPr="00896E01" w:rsidRDefault="004D2433" w:rsidP="00F34800">
            <w:r w:rsidRPr="00896E01">
              <w:t>_____ Min.</w:t>
            </w:r>
          </w:p>
        </w:tc>
        <w:tc>
          <w:tcPr>
            <w:tcW w:w="0" w:type="auto"/>
            <w:vAlign w:val="center"/>
            <w:hideMark/>
          </w:tcPr>
          <w:p w14:paraId="16F366FA" w14:textId="77777777" w:rsidR="004D2433" w:rsidRPr="00896E01" w:rsidRDefault="004D2433" w:rsidP="00F34800"/>
        </w:tc>
      </w:tr>
      <w:tr w:rsidR="004D2433" w:rsidRPr="00896E01" w14:paraId="22A37A24" w14:textId="77777777" w:rsidTr="004D2433">
        <w:trPr>
          <w:tblCellSpacing w:w="15" w:type="dxa"/>
        </w:trPr>
        <w:tc>
          <w:tcPr>
            <w:tcW w:w="0" w:type="auto"/>
            <w:vAlign w:val="center"/>
            <w:hideMark/>
          </w:tcPr>
          <w:p w14:paraId="40F958A5" w14:textId="77777777" w:rsidR="004D2433" w:rsidRPr="00896E01" w:rsidRDefault="004D2433" w:rsidP="00F34800">
            <w:r w:rsidRPr="00896E01">
              <w:rPr>
                <w:b/>
                <w:bCs/>
              </w:rPr>
              <w:t>Aktivierungszeit: Druckbetrieb → Ruhemodus</w:t>
            </w:r>
            <w:r w:rsidRPr="00896E01">
              <w:t xml:space="preserve"> (Werkseinstellung)</w:t>
            </w:r>
          </w:p>
        </w:tc>
        <w:tc>
          <w:tcPr>
            <w:tcW w:w="0" w:type="auto"/>
            <w:vAlign w:val="center"/>
            <w:hideMark/>
          </w:tcPr>
          <w:p w14:paraId="38CA8F01" w14:textId="77777777" w:rsidR="004D2433" w:rsidRPr="00896E01" w:rsidRDefault="004D2433" w:rsidP="00F34800">
            <w:r w:rsidRPr="00896E01">
              <w:t>≤ 60 Min.</w:t>
            </w:r>
          </w:p>
        </w:tc>
        <w:tc>
          <w:tcPr>
            <w:tcW w:w="0" w:type="auto"/>
            <w:vAlign w:val="center"/>
            <w:hideMark/>
          </w:tcPr>
          <w:p w14:paraId="4DDCE3C4" w14:textId="77777777" w:rsidR="004D2433" w:rsidRPr="00896E01" w:rsidRDefault="004D2433" w:rsidP="00F34800">
            <w:r w:rsidRPr="00896E01">
              <w:t>&gt; 60 bis 65 Min.</w:t>
            </w:r>
          </w:p>
        </w:tc>
        <w:tc>
          <w:tcPr>
            <w:tcW w:w="0" w:type="auto"/>
            <w:vAlign w:val="center"/>
            <w:hideMark/>
          </w:tcPr>
          <w:p w14:paraId="2E1ABE34" w14:textId="77777777" w:rsidR="004D2433" w:rsidRPr="00896E01" w:rsidRDefault="004D2433" w:rsidP="00F34800">
            <w:r w:rsidRPr="00896E01">
              <w:t>&gt; 65 Min.</w:t>
            </w:r>
          </w:p>
        </w:tc>
        <w:tc>
          <w:tcPr>
            <w:tcW w:w="0" w:type="auto"/>
            <w:vAlign w:val="center"/>
            <w:hideMark/>
          </w:tcPr>
          <w:p w14:paraId="52FFAF39" w14:textId="77777777" w:rsidR="004D2433" w:rsidRPr="00896E01" w:rsidRDefault="004D2433" w:rsidP="00F34800">
            <w:r w:rsidRPr="00896E01">
              <w:t>_____ Min.</w:t>
            </w:r>
          </w:p>
        </w:tc>
        <w:tc>
          <w:tcPr>
            <w:tcW w:w="0" w:type="auto"/>
            <w:vAlign w:val="center"/>
            <w:hideMark/>
          </w:tcPr>
          <w:p w14:paraId="35F211D9" w14:textId="77777777" w:rsidR="004D2433" w:rsidRPr="00896E01" w:rsidRDefault="004D2433" w:rsidP="00F34800"/>
        </w:tc>
      </w:tr>
    </w:tbl>
    <w:p w14:paraId="0CFFD2F6" w14:textId="77777777" w:rsidR="006343B4" w:rsidRPr="00873CDB" w:rsidRDefault="006343B4" w:rsidP="00873CDB">
      <w:pPr>
        <w:spacing w:line="360" w:lineRule="auto"/>
        <w:jc w:val="both"/>
        <w:rPr>
          <w:rFonts w:ascii="Verdana" w:hAnsi="Verdana"/>
          <w:b/>
          <w:bCs/>
          <w:sz w:val="20"/>
          <w:szCs w:val="20"/>
        </w:rPr>
      </w:pPr>
    </w:p>
    <w:p w14:paraId="5BF2B94E" w14:textId="45220F4A"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S/W (Energie):</w:t>
      </w:r>
      <w:r w:rsidRPr="00873CDB">
        <w:rPr>
          <w:rFonts w:ascii="Verdana" w:hAnsi="Verdana"/>
          <w:sz w:val="20"/>
          <w:szCs w:val="20"/>
        </w:rPr>
        <w:t xml:space="preserve"> Summe der </w:t>
      </w:r>
      <w:r w:rsidR="004D2433">
        <w:rPr>
          <w:rFonts w:ascii="Verdana" w:hAnsi="Verdana"/>
          <w:sz w:val="20"/>
          <w:szCs w:val="20"/>
        </w:rPr>
        <w:t>9</w:t>
      </w:r>
      <w:r w:rsidRPr="00873CDB">
        <w:rPr>
          <w:rFonts w:ascii="Verdana" w:hAnsi="Verdana"/>
          <w:sz w:val="20"/>
          <w:szCs w:val="20"/>
        </w:rPr>
        <w:t xml:space="preserve"> Teilpunkte = ____</w:t>
      </w:r>
    </w:p>
    <w:p w14:paraId="77CE461B" w14:textId="77777777" w:rsidR="006343B4" w:rsidRPr="00873CDB" w:rsidRDefault="006343B4" w:rsidP="00873CDB">
      <w:pPr>
        <w:spacing w:line="360" w:lineRule="auto"/>
        <w:jc w:val="both"/>
        <w:rPr>
          <w:rFonts w:ascii="Verdana" w:hAnsi="Verdana"/>
          <w:b/>
          <w:bCs/>
          <w:sz w:val="20"/>
          <w:szCs w:val="20"/>
        </w:rPr>
      </w:pPr>
      <w:r w:rsidRPr="00873CDB">
        <w:rPr>
          <w:rFonts w:ascii="Verdana" w:hAnsi="Verdana"/>
          <w:b/>
          <w:bCs/>
          <w:sz w:val="20"/>
          <w:szCs w:val="20"/>
        </w:rPr>
        <w:br w:type="page"/>
      </w:r>
    </w:p>
    <w:p w14:paraId="09BBD821" w14:textId="79D1880F" w:rsidR="00DE2860" w:rsidRPr="00873CDB" w:rsidRDefault="004D2433" w:rsidP="00873CDB">
      <w:pPr>
        <w:spacing w:line="360" w:lineRule="auto"/>
        <w:jc w:val="both"/>
        <w:rPr>
          <w:rFonts w:ascii="Verdana" w:hAnsi="Verdana"/>
          <w:b/>
          <w:bCs/>
          <w:sz w:val="20"/>
          <w:szCs w:val="20"/>
        </w:rPr>
      </w:pPr>
      <w:r w:rsidRPr="004D2433">
        <w:rPr>
          <w:rFonts w:ascii="Verdana" w:hAnsi="Verdana"/>
          <w:b/>
          <w:bCs/>
          <w:sz w:val="20"/>
          <w:szCs w:val="20"/>
        </w:rPr>
        <w:lastRenderedPageBreak/>
        <w:t>Produktionssystem Voll-Farbe (≥ 80 S/Min Farbe A4 Duplex)</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40"/>
        <w:gridCol w:w="1430"/>
        <w:gridCol w:w="1491"/>
        <w:gridCol w:w="1450"/>
        <w:gridCol w:w="1065"/>
        <w:gridCol w:w="1086"/>
      </w:tblGrid>
      <w:tr w:rsidR="004D2433" w:rsidRPr="00896E01" w14:paraId="6A44C731" w14:textId="77777777" w:rsidTr="004D2433">
        <w:trPr>
          <w:tblHeader/>
          <w:tblCellSpacing w:w="15" w:type="dxa"/>
        </w:trPr>
        <w:tc>
          <w:tcPr>
            <w:tcW w:w="0" w:type="auto"/>
            <w:vAlign w:val="center"/>
            <w:hideMark/>
          </w:tcPr>
          <w:p w14:paraId="0B50FCE2" w14:textId="77777777" w:rsidR="004D2433" w:rsidRPr="00896E01" w:rsidRDefault="004D2433" w:rsidP="00F34800">
            <w:pPr>
              <w:rPr>
                <w:b/>
                <w:bCs/>
              </w:rPr>
            </w:pPr>
            <w:r w:rsidRPr="00896E01">
              <w:rPr>
                <w:b/>
                <w:bCs/>
              </w:rPr>
              <w:t>Parameter</w:t>
            </w:r>
          </w:p>
        </w:tc>
        <w:tc>
          <w:tcPr>
            <w:tcW w:w="0" w:type="auto"/>
            <w:vAlign w:val="center"/>
            <w:hideMark/>
          </w:tcPr>
          <w:p w14:paraId="3D0218A2" w14:textId="77777777" w:rsidR="004D2433" w:rsidRPr="00896E01" w:rsidRDefault="004D2433" w:rsidP="00F34800">
            <w:pPr>
              <w:rPr>
                <w:b/>
                <w:bCs/>
              </w:rPr>
            </w:pPr>
            <w:r w:rsidRPr="00896E01">
              <w:rPr>
                <w:b/>
                <w:bCs/>
              </w:rPr>
              <w:t>Beste Stufe – 100 Punkte</w:t>
            </w:r>
          </w:p>
        </w:tc>
        <w:tc>
          <w:tcPr>
            <w:tcW w:w="0" w:type="auto"/>
            <w:vAlign w:val="center"/>
            <w:hideMark/>
          </w:tcPr>
          <w:p w14:paraId="1477D0FA" w14:textId="77777777" w:rsidR="004D2433" w:rsidRPr="00896E01" w:rsidRDefault="004D2433" w:rsidP="00F34800">
            <w:pPr>
              <w:rPr>
                <w:b/>
                <w:bCs/>
              </w:rPr>
            </w:pPr>
            <w:r w:rsidRPr="00896E01">
              <w:rPr>
                <w:b/>
                <w:bCs/>
              </w:rPr>
              <w:t>Zwischenstufe – 50 Punkte</w:t>
            </w:r>
          </w:p>
        </w:tc>
        <w:tc>
          <w:tcPr>
            <w:tcW w:w="0" w:type="auto"/>
            <w:vAlign w:val="center"/>
            <w:hideMark/>
          </w:tcPr>
          <w:p w14:paraId="5398BD4B" w14:textId="77777777" w:rsidR="004D2433" w:rsidRPr="00896E01" w:rsidRDefault="004D2433" w:rsidP="00F34800">
            <w:pPr>
              <w:rPr>
                <w:b/>
                <w:bCs/>
              </w:rPr>
            </w:pPr>
            <w:r w:rsidRPr="00896E01">
              <w:rPr>
                <w:b/>
                <w:bCs/>
              </w:rPr>
              <w:t>Unterste Stufe – 0 Punkte</w:t>
            </w:r>
          </w:p>
        </w:tc>
        <w:tc>
          <w:tcPr>
            <w:tcW w:w="0" w:type="auto"/>
            <w:vAlign w:val="center"/>
            <w:hideMark/>
          </w:tcPr>
          <w:p w14:paraId="25A2C21C" w14:textId="77777777" w:rsidR="004D2433" w:rsidRPr="00896E01" w:rsidRDefault="004D2433" w:rsidP="00F34800">
            <w:pPr>
              <w:rPr>
                <w:b/>
                <w:bCs/>
              </w:rPr>
            </w:pPr>
            <w:r w:rsidRPr="00896E01">
              <w:rPr>
                <w:b/>
                <w:bCs/>
              </w:rPr>
              <w:t>Angabe Bieter</w:t>
            </w:r>
          </w:p>
        </w:tc>
        <w:tc>
          <w:tcPr>
            <w:tcW w:w="0" w:type="auto"/>
            <w:vAlign w:val="center"/>
            <w:hideMark/>
          </w:tcPr>
          <w:p w14:paraId="6FFD7A2B" w14:textId="77777777" w:rsidR="004D2433" w:rsidRPr="00896E01" w:rsidRDefault="004D2433" w:rsidP="00F34800">
            <w:pPr>
              <w:rPr>
                <w:b/>
                <w:bCs/>
              </w:rPr>
            </w:pPr>
            <w:r w:rsidRPr="00896E01">
              <w:rPr>
                <w:b/>
                <w:bCs/>
              </w:rPr>
              <w:t>Erreichte Punkte</w:t>
            </w:r>
          </w:p>
        </w:tc>
      </w:tr>
      <w:tr w:rsidR="004D2433" w:rsidRPr="00896E01" w14:paraId="40F7E74B" w14:textId="77777777" w:rsidTr="004D2433">
        <w:trPr>
          <w:tblCellSpacing w:w="15" w:type="dxa"/>
        </w:trPr>
        <w:tc>
          <w:tcPr>
            <w:tcW w:w="0" w:type="auto"/>
            <w:vAlign w:val="center"/>
            <w:hideMark/>
          </w:tcPr>
          <w:p w14:paraId="6B9AA181" w14:textId="77777777" w:rsidR="004D2433" w:rsidRPr="00896E01" w:rsidRDefault="004D2433" w:rsidP="00F34800">
            <w:r w:rsidRPr="00896E01">
              <w:rPr>
                <w:b/>
                <w:bCs/>
              </w:rPr>
              <w:t>Maximale Leistungsaufnahme</w:t>
            </w:r>
          </w:p>
        </w:tc>
        <w:tc>
          <w:tcPr>
            <w:tcW w:w="0" w:type="auto"/>
            <w:vAlign w:val="center"/>
            <w:hideMark/>
          </w:tcPr>
          <w:p w14:paraId="2632B1A0" w14:textId="77777777" w:rsidR="004D2433" w:rsidRPr="00896E01" w:rsidRDefault="004D2433" w:rsidP="00F34800">
            <w:r w:rsidRPr="00896E01">
              <w:t>&lt; 8.000 W</w:t>
            </w:r>
          </w:p>
        </w:tc>
        <w:tc>
          <w:tcPr>
            <w:tcW w:w="0" w:type="auto"/>
            <w:vAlign w:val="center"/>
            <w:hideMark/>
          </w:tcPr>
          <w:p w14:paraId="01D50000" w14:textId="77777777" w:rsidR="004D2433" w:rsidRPr="00896E01" w:rsidRDefault="004D2433" w:rsidP="00F34800">
            <w:r w:rsidRPr="00896E01">
              <w:t>8.000 – 12.000 W</w:t>
            </w:r>
          </w:p>
        </w:tc>
        <w:tc>
          <w:tcPr>
            <w:tcW w:w="0" w:type="auto"/>
            <w:vAlign w:val="center"/>
            <w:hideMark/>
          </w:tcPr>
          <w:p w14:paraId="636DAE4E" w14:textId="77777777" w:rsidR="004D2433" w:rsidRPr="00896E01" w:rsidRDefault="004D2433" w:rsidP="00F34800">
            <w:r w:rsidRPr="00896E01">
              <w:t>&gt; 12.000 W</w:t>
            </w:r>
          </w:p>
        </w:tc>
        <w:tc>
          <w:tcPr>
            <w:tcW w:w="0" w:type="auto"/>
            <w:vAlign w:val="center"/>
            <w:hideMark/>
          </w:tcPr>
          <w:p w14:paraId="01C4C9EC" w14:textId="77777777" w:rsidR="004D2433" w:rsidRPr="00896E01" w:rsidRDefault="004D2433" w:rsidP="00F34800">
            <w:r w:rsidRPr="00896E01">
              <w:t>_____ W</w:t>
            </w:r>
          </w:p>
        </w:tc>
        <w:tc>
          <w:tcPr>
            <w:tcW w:w="0" w:type="auto"/>
            <w:vAlign w:val="center"/>
            <w:hideMark/>
          </w:tcPr>
          <w:p w14:paraId="75831635" w14:textId="77777777" w:rsidR="004D2433" w:rsidRPr="00896E01" w:rsidRDefault="004D2433" w:rsidP="00F34800"/>
        </w:tc>
      </w:tr>
      <w:tr w:rsidR="004D2433" w:rsidRPr="00896E01" w14:paraId="2ED8D4E0" w14:textId="77777777" w:rsidTr="004D2433">
        <w:trPr>
          <w:tblCellSpacing w:w="15" w:type="dxa"/>
        </w:trPr>
        <w:tc>
          <w:tcPr>
            <w:tcW w:w="0" w:type="auto"/>
            <w:vAlign w:val="center"/>
            <w:hideMark/>
          </w:tcPr>
          <w:p w14:paraId="0170F25B" w14:textId="77777777" w:rsidR="004D2433" w:rsidRPr="00896E01" w:rsidRDefault="004D2433" w:rsidP="00F34800">
            <w:r w:rsidRPr="00896E01">
              <w:rPr>
                <w:b/>
                <w:bCs/>
              </w:rPr>
              <w:t>Dauerbetrieb</w:t>
            </w:r>
            <w:r w:rsidRPr="00896E01">
              <w:t xml:space="preserve"> (ca. 15–30 Min. bei ≥ 80 S/Min Farbe A4 Duplex)</w:t>
            </w:r>
          </w:p>
        </w:tc>
        <w:tc>
          <w:tcPr>
            <w:tcW w:w="0" w:type="auto"/>
            <w:vAlign w:val="center"/>
            <w:hideMark/>
          </w:tcPr>
          <w:p w14:paraId="650E32D2" w14:textId="77777777" w:rsidR="004D2433" w:rsidRPr="00896E01" w:rsidRDefault="004D2433" w:rsidP="00F34800">
            <w:r w:rsidRPr="00896E01">
              <w:t>&lt; 7.000 W</w:t>
            </w:r>
          </w:p>
        </w:tc>
        <w:tc>
          <w:tcPr>
            <w:tcW w:w="0" w:type="auto"/>
            <w:vAlign w:val="center"/>
            <w:hideMark/>
          </w:tcPr>
          <w:p w14:paraId="6CC0911B" w14:textId="77777777" w:rsidR="004D2433" w:rsidRPr="00896E01" w:rsidRDefault="004D2433" w:rsidP="00F34800">
            <w:r w:rsidRPr="00896E01">
              <w:t>7.000 – 10.000 W</w:t>
            </w:r>
          </w:p>
        </w:tc>
        <w:tc>
          <w:tcPr>
            <w:tcW w:w="0" w:type="auto"/>
            <w:vAlign w:val="center"/>
            <w:hideMark/>
          </w:tcPr>
          <w:p w14:paraId="328BB6EA" w14:textId="77777777" w:rsidR="004D2433" w:rsidRPr="00896E01" w:rsidRDefault="004D2433" w:rsidP="00F34800">
            <w:r w:rsidRPr="00896E01">
              <w:t>&gt; 10.000 W</w:t>
            </w:r>
          </w:p>
        </w:tc>
        <w:tc>
          <w:tcPr>
            <w:tcW w:w="0" w:type="auto"/>
            <w:vAlign w:val="center"/>
            <w:hideMark/>
          </w:tcPr>
          <w:p w14:paraId="34F4FD75" w14:textId="77777777" w:rsidR="004D2433" w:rsidRPr="00896E01" w:rsidRDefault="004D2433" w:rsidP="00F34800">
            <w:r w:rsidRPr="00896E01">
              <w:t>_____ W</w:t>
            </w:r>
          </w:p>
        </w:tc>
        <w:tc>
          <w:tcPr>
            <w:tcW w:w="0" w:type="auto"/>
            <w:vAlign w:val="center"/>
            <w:hideMark/>
          </w:tcPr>
          <w:p w14:paraId="35AC522A" w14:textId="77777777" w:rsidR="004D2433" w:rsidRPr="00896E01" w:rsidRDefault="004D2433" w:rsidP="00F34800"/>
        </w:tc>
      </w:tr>
      <w:tr w:rsidR="004D2433" w:rsidRPr="00896E01" w14:paraId="7FDC8042" w14:textId="77777777" w:rsidTr="004D2433">
        <w:trPr>
          <w:tblCellSpacing w:w="15" w:type="dxa"/>
        </w:trPr>
        <w:tc>
          <w:tcPr>
            <w:tcW w:w="0" w:type="auto"/>
            <w:vAlign w:val="center"/>
            <w:hideMark/>
          </w:tcPr>
          <w:p w14:paraId="4F6B5104" w14:textId="77777777" w:rsidR="004D2433" w:rsidRPr="00896E01" w:rsidRDefault="004D2433" w:rsidP="00F34800">
            <w:r w:rsidRPr="00896E01">
              <w:rPr>
                <w:b/>
                <w:bCs/>
              </w:rPr>
              <w:t>Bereitschaftsmodus</w:t>
            </w:r>
            <w:r w:rsidRPr="00896E01">
              <w:t xml:space="preserve"> (druckbereit, kein aktiver Druckjob)</w:t>
            </w:r>
          </w:p>
        </w:tc>
        <w:tc>
          <w:tcPr>
            <w:tcW w:w="0" w:type="auto"/>
            <w:vAlign w:val="center"/>
            <w:hideMark/>
          </w:tcPr>
          <w:p w14:paraId="630FF6C5" w14:textId="77777777" w:rsidR="004D2433" w:rsidRPr="00896E01" w:rsidRDefault="004D2433" w:rsidP="00F34800">
            <w:r w:rsidRPr="00896E01">
              <w:t>&lt; 600 W</w:t>
            </w:r>
          </w:p>
        </w:tc>
        <w:tc>
          <w:tcPr>
            <w:tcW w:w="0" w:type="auto"/>
            <w:vAlign w:val="center"/>
            <w:hideMark/>
          </w:tcPr>
          <w:p w14:paraId="767AC81E" w14:textId="77777777" w:rsidR="004D2433" w:rsidRPr="00896E01" w:rsidRDefault="004D2433" w:rsidP="00F34800">
            <w:r w:rsidRPr="00896E01">
              <w:t>600 – 800 W</w:t>
            </w:r>
          </w:p>
        </w:tc>
        <w:tc>
          <w:tcPr>
            <w:tcW w:w="0" w:type="auto"/>
            <w:vAlign w:val="center"/>
            <w:hideMark/>
          </w:tcPr>
          <w:p w14:paraId="5F5C1DF5" w14:textId="77777777" w:rsidR="004D2433" w:rsidRPr="00896E01" w:rsidRDefault="004D2433" w:rsidP="00F34800">
            <w:r w:rsidRPr="00896E01">
              <w:t>&gt; 800 W</w:t>
            </w:r>
          </w:p>
        </w:tc>
        <w:tc>
          <w:tcPr>
            <w:tcW w:w="0" w:type="auto"/>
            <w:vAlign w:val="center"/>
            <w:hideMark/>
          </w:tcPr>
          <w:p w14:paraId="6BF631F8" w14:textId="77777777" w:rsidR="004D2433" w:rsidRPr="00896E01" w:rsidRDefault="004D2433" w:rsidP="00F34800">
            <w:r w:rsidRPr="00896E01">
              <w:t>_____ W</w:t>
            </w:r>
          </w:p>
        </w:tc>
        <w:tc>
          <w:tcPr>
            <w:tcW w:w="0" w:type="auto"/>
            <w:vAlign w:val="center"/>
            <w:hideMark/>
          </w:tcPr>
          <w:p w14:paraId="5EE7DB7F" w14:textId="77777777" w:rsidR="004D2433" w:rsidRPr="00896E01" w:rsidRDefault="004D2433" w:rsidP="00F34800"/>
        </w:tc>
      </w:tr>
      <w:tr w:rsidR="004D2433" w:rsidRPr="00896E01" w14:paraId="462CEA0A" w14:textId="77777777" w:rsidTr="004D2433">
        <w:trPr>
          <w:tblCellSpacing w:w="15" w:type="dxa"/>
        </w:trPr>
        <w:tc>
          <w:tcPr>
            <w:tcW w:w="0" w:type="auto"/>
            <w:vAlign w:val="center"/>
            <w:hideMark/>
          </w:tcPr>
          <w:p w14:paraId="49315E1C" w14:textId="77777777" w:rsidR="004D2433" w:rsidRPr="00896E01" w:rsidRDefault="004D2433" w:rsidP="00F34800">
            <w:r w:rsidRPr="00896E01">
              <w:rPr>
                <w:b/>
                <w:bCs/>
              </w:rPr>
              <w:t>Standby</w:t>
            </w:r>
            <w:r w:rsidRPr="00896E01">
              <w:t xml:space="preserve"> (längere Nichtnutzung, Druckstart jederzeit möglich)</w:t>
            </w:r>
          </w:p>
        </w:tc>
        <w:tc>
          <w:tcPr>
            <w:tcW w:w="0" w:type="auto"/>
            <w:vAlign w:val="center"/>
            <w:hideMark/>
          </w:tcPr>
          <w:p w14:paraId="05F43503" w14:textId="77777777" w:rsidR="004D2433" w:rsidRPr="00896E01" w:rsidRDefault="004D2433" w:rsidP="00F34800">
            <w:r w:rsidRPr="00896E01">
              <w:t>&lt; 300 W</w:t>
            </w:r>
          </w:p>
        </w:tc>
        <w:tc>
          <w:tcPr>
            <w:tcW w:w="0" w:type="auto"/>
            <w:vAlign w:val="center"/>
            <w:hideMark/>
          </w:tcPr>
          <w:p w14:paraId="04A26998" w14:textId="77777777" w:rsidR="004D2433" w:rsidRPr="00896E01" w:rsidRDefault="004D2433" w:rsidP="00F34800">
            <w:r w:rsidRPr="00896E01">
              <w:t>300 – 400 W</w:t>
            </w:r>
          </w:p>
        </w:tc>
        <w:tc>
          <w:tcPr>
            <w:tcW w:w="0" w:type="auto"/>
            <w:vAlign w:val="center"/>
            <w:hideMark/>
          </w:tcPr>
          <w:p w14:paraId="65B993DB" w14:textId="77777777" w:rsidR="004D2433" w:rsidRPr="00896E01" w:rsidRDefault="004D2433" w:rsidP="00F34800">
            <w:r w:rsidRPr="00896E01">
              <w:t>&gt; 400 W</w:t>
            </w:r>
          </w:p>
        </w:tc>
        <w:tc>
          <w:tcPr>
            <w:tcW w:w="0" w:type="auto"/>
            <w:vAlign w:val="center"/>
            <w:hideMark/>
          </w:tcPr>
          <w:p w14:paraId="1B6A15C6" w14:textId="77777777" w:rsidR="004D2433" w:rsidRPr="00896E01" w:rsidRDefault="004D2433" w:rsidP="00F34800">
            <w:r w:rsidRPr="00896E01">
              <w:t>_____ W</w:t>
            </w:r>
          </w:p>
        </w:tc>
        <w:tc>
          <w:tcPr>
            <w:tcW w:w="0" w:type="auto"/>
            <w:vAlign w:val="center"/>
            <w:hideMark/>
          </w:tcPr>
          <w:p w14:paraId="4FD1FEE8" w14:textId="77777777" w:rsidR="004D2433" w:rsidRPr="00896E01" w:rsidRDefault="004D2433" w:rsidP="00F34800"/>
        </w:tc>
      </w:tr>
      <w:tr w:rsidR="004D2433" w:rsidRPr="00896E01" w14:paraId="265AE8E1" w14:textId="77777777" w:rsidTr="004D2433">
        <w:trPr>
          <w:tblCellSpacing w:w="15" w:type="dxa"/>
        </w:trPr>
        <w:tc>
          <w:tcPr>
            <w:tcW w:w="0" w:type="auto"/>
            <w:vAlign w:val="center"/>
            <w:hideMark/>
          </w:tcPr>
          <w:p w14:paraId="441B60B8" w14:textId="77777777" w:rsidR="004D2433" w:rsidRPr="00896E01" w:rsidRDefault="004D2433" w:rsidP="00F34800">
            <w:r w:rsidRPr="00896E01">
              <w:rPr>
                <w:b/>
                <w:bCs/>
              </w:rPr>
              <w:t>Ruhemodus</w:t>
            </w:r>
            <w:r w:rsidRPr="00896E01">
              <w:t xml:space="preserve"> (eingeschaltet, verzögerte Rückkehr in Bereitschaft)</w:t>
            </w:r>
          </w:p>
        </w:tc>
        <w:tc>
          <w:tcPr>
            <w:tcW w:w="0" w:type="auto"/>
            <w:vAlign w:val="center"/>
            <w:hideMark/>
          </w:tcPr>
          <w:p w14:paraId="695A3993" w14:textId="26B7544C" w:rsidR="004D2433" w:rsidRPr="00896E01" w:rsidRDefault="004D2433" w:rsidP="00F34800">
            <w:r w:rsidRPr="00896E01">
              <w:t xml:space="preserve">&lt; </w:t>
            </w:r>
            <w:r w:rsidR="00780392">
              <w:t>40</w:t>
            </w:r>
            <w:r w:rsidRPr="00896E01">
              <w:t xml:space="preserve"> W</w:t>
            </w:r>
          </w:p>
        </w:tc>
        <w:tc>
          <w:tcPr>
            <w:tcW w:w="0" w:type="auto"/>
            <w:vAlign w:val="center"/>
            <w:hideMark/>
          </w:tcPr>
          <w:p w14:paraId="455FA839" w14:textId="56458F99" w:rsidR="004D2433" w:rsidRPr="00896E01" w:rsidRDefault="00780392" w:rsidP="00F34800">
            <w:r>
              <w:t>40</w:t>
            </w:r>
            <w:r w:rsidR="004D2433" w:rsidRPr="00896E01">
              <w:t xml:space="preserve"> – </w:t>
            </w:r>
            <w:r>
              <w:t>8</w:t>
            </w:r>
            <w:r w:rsidR="004D2433" w:rsidRPr="00896E01">
              <w:t>0 W</w:t>
            </w:r>
          </w:p>
        </w:tc>
        <w:tc>
          <w:tcPr>
            <w:tcW w:w="0" w:type="auto"/>
            <w:vAlign w:val="center"/>
            <w:hideMark/>
          </w:tcPr>
          <w:p w14:paraId="01C57B29" w14:textId="15D53479" w:rsidR="004D2433" w:rsidRPr="00896E01" w:rsidRDefault="004D2433" w:rsidP="00F34800">
            <w:r w:rsidRPr="00896E01">
              <w:t xml:space="preserve">&gt; </w:t>
            </w:r>
            <w:r w:rsidR="00780392">
              <w:t>8</w:t>
            </w:r>
            <w:r w:rsidRPr="00896E01">
              <w:t>0 W</w:t>
            </w:r>
          </w:p>
        </w:tc>
        <w:tc>
          <w:tcPr>
            <w:tcW w:w="0" w:type="auto"/>
            <w:vAlign w:val="center"/>
            <w:hideMark/>
          </w:tcPr>
          <w:p w14:paraId="10128F51" w14:textId="77777777" w:rsidR="004D2433" w:rsidRPr="00896E01" w:rsidRDefault="004D2433" w:rsidP="00F34800">
            <w:r w:rsidRPr="00896E01">
              <w:t>_____ W</w:t>
            </w:r>
          </w:p>
        </w:tc>
        <w:tc>
          <w:tcPr>
            <w:tcW w:w="0" w:type="auto"/>
            <w:vAlign w:val="center"/>
            <w:hideMark/>
          </w:tcPr>
          <w:p w14:paraId="3310CB7A" w14:textId="77777777" w:rsidR="004D2433" w:rsidRPr="00896E01" w:rsidRDefault="004D2433" w:rsidP="00F34800"/>
        </w:tc>
      </w:tr>
      <w:tr w:rsidR="004D2433" w:rsidRPr="00896E01" w14:paraId="63AEDFD9" w14:textId="77777777" w:rsidTr="004D2433">
        <w:trPr>
          <w:tblCellSpacing w:w="15" w:type="dxa"/>
        </w:trPr>
        <w:tc>
          <w:tcPr>
            <w:tcW w:w="0" w:type="auto"/>
            <w:vAlign w:val="center"/>
            <w:hideMark/>
          </w:tcPr>
          <w:p w14:paraId="08A4C640" w14:textId="77777777" w:rsidR="004D2433" w:rsidRPr="00896E01" w:rsidRDefault="004D2433" w:rsidP="00F34800">
            <w:r w:rsidRPr="00896E01">
              <w:rPr>
                <w:b/>
                <w:bCs/>
              </w:rPr>
              <w:t>Aus-Zustand</w:t>
            </w:r>
            <w:r w:rsidRPr="00896E01">
              <w:t xml:space="preserve"> (Hauptschalter betätigt)</w:t>
            </w:r>
          </w:p>
        </w:tc>
        <w:tc>
          <w:tcPr>
            <w:tcW w:w="0" w:type="auto"/>
            <w:vAlign w:val="center"/>
            <w:hideMark/>
          </w:tcPr>
          <w:p w14:paraId="345635CE" w14:textId="5F9935ED" w:rsidR="004D2433" w:rsidRPr="00896E01" w:rsidRDefault="004D2433" w:rsidP="00F34800">
            <w:r w:rsidRPr="00896E01">
              <w:t xml:space="preserve">&lt; </w:t>
            </w:r>
            <w:r w:rsidR="00780392">
              <w:t>2</w:t>
            </w:r>
            <w:r w:rsidRPr="00896E01">
              <w:t>,0 W</w:t>
            </w:r>
          </w:p>
        </w:tc>
        <w:tc>
          <w:tcPr>
            <w:tcW w:w="0" w:type="auto"/>
            <w:vAlign w:val="center"/>
            <w:hideMark/>
          </w:tcPr>
          <w:p w14:paraId="6A5AEE49" w14:textId="4663A8DA" w:rsidR="004D2433" w:rsidRPr="00896E01" w:rsidRDefault="00780392" w:rsidP="00F34800">
            <w:r>
              <w:t>2</w:t>
            </w:r>
            <w:r w:rsidR="004D2433" w:rsidRPr="00896E01">
              <w:t xml:space="preserve">,0 – </w:t>
            </w:r>
            <w:r>
              <w:t>4,0</w:t>
            </w:r>
            <w:r w:rsidR="004D2433" w:rsidRPr="00896E01">
              <w:t xml:space="preserve"> W</w:t>
            </w:r>
          </w:p>
        </w:tc>
        <w:tc>
          <w:tcPr>
            <w:tcW w:w="0" w:type="auto"/>
            <w:vAlign w:val="center"/>
            <w:hideMark/>
          </w:tcPr>
          <w:p w14:paraId="3D74472D" w14:textId="15F8A822" w:rsidR="004D2433" w:rsidRPr="00896E01" w:rsidRDefault="004D2433" w:rsidP="00F34800">
            <w:r w:rsidRPr="00896E01">
              <w:t xml:space="preserve">&gt; </w:t>
            </w:r>
            <w:r w:rsidR="00780392">
              <w:t>4,0</w:t>
            </w:r>
            <w:r w:rsidRPr="00896E01">
              <w:t xml:space="preserve"> W</w:t>
            </w:r>
          </w:p>
        </w:tc>
        <w:tc>
          <w:tcPr>
            <w:tcW w:w="0" w:type="auto"/>
            <w:vAlign w:val="center"/>
            <w:hideMark/>
          </w:tcPr>
          <w:p w14:paraId="30DB6F54" w14:textId="77777777" w:rsidR="004D2433" w:rsidRPr="00896E01" w:rsidRDefault="004D2433" w:rsidP="00F34800">
            <w:r w:rsidRPr="00896E01">
              <w:t>_____ W</w:t>
            </w:r>
          </w:p>
        </w:tc>
        <w:tc>
          <w:tcPr>
            <w:tcW w:w="0" w:type="auto"/>
            <w:vAlign w:val="center"/>
            <w:hideMark/>
          </w:tcPr>
          <w:p w14:paraId="6D4AA528" w14:textId="77777777" w:rsidR="004D2433" w:rsidRPr="00896E01" w:rsidRDefault="004D2433" w:rsidP="00F34800"/>
        </w:tc>
      </w:tr>
      <w:tr w:rsidR="004D2433" w:rsidRPr="00896E01" w14:paraId="52AAB87C" w14:textId="77777777" w:rsidTr="004D2433">
        <w:trPr>
          <w:tblCellSpacing w:w="15" w:type="dxa"/>
        </w:trPr>
        <w:tc>
          <w:tcPr>
            <w:tcW w:w="0" w:type="auto"/>
            <w:vAlign w:val="center"/>
            <w:hideMark/>
          </w:tcPr>
          <w:p w14:paraId="46CE6C76" w14:textId="77777777" w:rsidR="004D2433" w:rsidRPr="00896E01" w:rsidRDefault="004D2433" w:rsidP="00F34800">
            <w:r w:rsidRPr="00896E01">
              <w:rPr>
                <w:b/>
                <w:bCs/>
              </w:rPr>
              <w:t>TEC (</w:t>
            </w:r>
            <w:proofErr w:type="spellStart"/>
            <w:r w:rsidRPr="00896E01">
              <w:rPr>
                <w:b/>
                <w:bCs/>
              </w:rPr>
              <w:t>Typical</w:t>
            </w:r>
            <w:proofErr w:type="spellEnd"/>
            <w:r w:rsidRPr="00896E01">
              <w:rPr>
                <w:b/>
                <w:bCs/>
              </w:rPr>
              <w:t xml:space="preserve"> </w:t>
            </w:r>
            <w:proofErr w:type="spellStart"/>
            <w:r w:rsidRPr="00896E01">
              <w:rPr>
                <w:b/>
                <w:bCs/>
              </w:rPr>
              <w:t>Electricity</w:t>
            </w:r>
            <w:proofErr w:type="spellEnd"/>
            <w:r w:rsidRPr="00896E01">
              <w:rPr>
                <w:b/>
                <w:bCs/>
              </w:rPr>
              <w:t xml:space="preserve"> </w:t>
            </w:r>
            <w:proofErr w:type="spellStart"/>
            <w:r w:rsidRPr="00896E01">
              <w:rPr>
                <w:b/>
                <w:bCs/>
              </w:rPr>
              <w:t>Consumption</w:t>
            </w:r>
            <w:proofErr w:type="spellEnd"/>
            <w:r w:rsidRPr="00896E01">
              <w:rPr>
                <w:b/>
                <w:bCs/>
              </w:rPr>
              <w:t>)</w:t>
            </w:r>
          </w:p>
        </w:tc>
        <w:tc>
          <w:tcPr>
            <w:tcW w:w="0" w:type="auto"/>
            <w:vAlign w:val="center"/>
            <w:hideMark/>
          </w:tcPr>
          <w:p w14:paraId="7823C288" w14:textId="05B3AB18" w:rsidR="004D2433" w:rsidRPr="00896E01" w:rsidRDefault="004D2433" w:rsidP="00F34800">
            <w:r w:rsidRPr="00896E01">
              <w:t xml:space="preserve">&lt; </w:t>
            </w:r>
            <w:r w:rsidR="00780392">
              <w:t>250</w:t>
            </w:r>
            <w:r w:rsidRPr="00896E01">
              <w:t xml:space="preserve"> kWh/Woche</w:t>
            </w:r>
          </w:p>
        </w:tc>
        <w:tc>
          <w:tcPr>
            <w:tcW w:w="0" w:type="auto"/>
            <w:vAlign w:val="center"/>
            <w:hideMark/>
          </w:tcPr>
          <w:p w14:paraId="0EEAC92E" w14:textId="11691637" w:rsidR="004D2433" w:rsidRPr="00896E01" w:rsidRDefault="00780392" w:rsidP="00F34800">
            <w:r>
              <w:t xml:space="preserve">250 </w:t>
            </w:r>
            <w:r w:rsidRPr="00896E01">
              <w:t xml:space="preserve">– </w:t>
            </w:r>
            <w:r>
              <w:t>400</w:t>
            </w:r>
            <w:r w:rsidR="004D2433" w:rsidRPr="00896E01">
              <w:t xml:space="preserve"> kWh/Woche</w:t>
            </w:r>
          </w:p>
        </w:tc>
        <w:tc>
          <w:tcPr>
            <w:tcW w:w="0" w:type="auto"/>
            <w:vAlign w:val="center"/>
            <w:hideMark/>
          </w:tcPr>
          <w:p w14:paraId="6034A13B" w14:textId="59D30E7D" w:rsidR="004D2433" w:rsidRPr="00896E01" w:rsidRDefault="004D2433" w:rsidP="00F34800">
            <w:r w:rsidRPr="00896E01">
              <w:t xml:space="preserve">&gt; </w:t>
            </w:r>
            <w:r w:rsidR="00780392">
              <w:t>400</w:t>
            </w:r>
            <w:r w:rsidRPr="00896E01">
              <w:t xml:space="preserve"> kWh/Woche</w:t>
            </w:r>
          </w:p>
        </w:tc>
        <w:tc>
          <w:tcPr>
            <w:tcW w:w="0" w:type="auto"/>
            <w:vAlign w:val="center"/>
            <w:hideMark/>
          </w:tcPr>
          <w:p w14:paraId="5E1A4520" w14:textId="77777777" w:rsidR="004D2433" w:rsidRPr="00896E01" w:rsidRDefault="004D2433" w:rsidP="00F34800">
            <w:r w:rsidRPr="00896E01">
              <w:t>_____ kWh/Wo</w:t>
            </w:r>
          </w:p>
        </w:tc>
        <w:tc>
          <w:tcPr>
            <w:tcW w:w="0" w:type="auto"/>
            <w:vAlign w:val="center"/>
            <w:hideMark/>
          </w:tcPr>
          <w:p w14:paraId="30DABDA9" w14:textId="77777777" w:rsidR="004D2433" w:rsidRPr="00896E01" w:rsidRDefault="004D2433" w:rsidP="00F34800"/>
        </w:tc>
      </w:tr>
      <w:tr w:rsidR="004D2433" w:rsidRPr="00896E01" w14:paraId="2CC119DB" w14:textId="77777777" w:rsidTr="004D2433">
        <w:trPr>
          <w:tblCellSpacing w:w="15" w:type="dxa"/>
        </w:trPr>
        <w:tc>
          <w:tcPr>
            <w:tcW w:w="0" w:type="auto"/>
            <w:vAlign w:val="center"/>
            <w:hideMark/>
          </w:tcPr>
          <w:p w14:paraId="7A7460CF" w14:textId="77777777" w:rsidR="004D2433" w:rsidRPr="00896E01" w:rsidRDefault="004D2433" w:rsidP="00F34800">
            <w:r w:rsidRPr="00896E01">
              <w:rPr>
                <w:b/>
                <w:bCs/>
              </w:rPr>
              <w:t>Aktivierungszeit: Druckbetrieb → Standby</w:t>
            </w:r>
            <w:r w:rsidRPr="00896E01">
              <w:t xml:space="preserve"> (Werkseinstellung)</w:t>
            </w:r>
          </w:p>
        </w:tc>
        <w:tc>
          <w:tcPr>
            <w:tcW w:w="0" w:type="auto"/>
            <w:vAlign w:val="center"/>
            <w:hideMark/>
          </w:tcPr>
          <w:p w14:paraId="5DB2D763" w14:textId="77777777" w:rsidR="004D2433" w:rsidRPr="00896E01" w:rsidRDefault="004D2433" w:rsidP="00F34800">
            <w:r w:rsidRPr="00896E01">
              <w:t>≤ 15 Min.</w:t>
            </w:r>
          </w:p>
        </w:tc>
        <w:tc>
          <w:tcPr>
            <w:tcW w:w="0" w:type="auto"/>
            <w:vAlign w:val="center"/>
            <w:hideMark/>
          </w:tcPr>
          <w:p w14:paraId="30FDEA46" w14:textId="77777777" w:rsidR="004D2433" w:rsidRPr="00896E01" w:rsidRDefault="004D2433" w:rsidP="00F34800">
            <w:r w:rsidRPr="00896E01">
              <w:t>&gt; 15 bis 20 Min.</w:t>
            </w:r>
          </w:p>
        </w:tc>
        <w:tc>
          <w:tcPr>
            <w:tcW w:w="0" w:type="auto"/>
            <w:vAlign w:val="center"/>
            <w:hideMark/>
          </w:tcPr>
          <w:p w14:paraId="18115C32" w14:textId="77777777" w:rsidR="004D2433" w:rsidRPr="00896E01" w:rsidRDefault="004D2433" w:rsidP="00F34800">
            <w:r w:rsidRPr="00896E01">
              <w:t>&gt; 20 Min.</w:t>
            </w:r>
          </w:p>
        </w:tc>
        <w:tc>
          <w:tcPr>
            <w:tcW w:w="0" w:type="auto"/>
            <w:vAlign w:val="center"/>
            <w:hideMark/>
          </w:tcPr>
          <w:p w14:paraId="6D0A98B1" w14:textId="77777777" w:rsidR="004D2433" w:rsidRPr="00896E01" w:rsidRDefault="004D2433" w:rsidP="00F34800">
            <w:r w:rsidRPr="00896E01">
              <w:t>_____ Min.</w:t>
            </w:r>
          </w:p>
        </w:tc>
        <w:tc>
          <w:tcPr>
            <w:tcW w:w="0" w:type="auto"/>
            <w:vAlign w:val="center"/>
            <w:hideMark/>
          </w:tcPr>
          <w:p w14:paraId="4A90B6C9" w14:textId="77777777" w:rsidR="004D2433" w:rsidRPr="00896E01" w:rsidRDefault="004D2433" w:rsidP="00F34800"/>
        </w:tc>
      </w:tr>
      <w:tr w:rsidR="004D2433" w:rsidRPr="00896E01" w14:paraId="0047F662" w14:textId="77777777" w:rsidTr="004D2433">
        <w:trPr>
          <w:tblCellSpacing w:w="15" w:type="dxa"/>
        </w:trPr>
        <w:tc>
          <w:tcPr>
            <w:tcW w:w="0" w:type="auto"/>
            <w:vAlign w:val="center"/>
            <w:hideMark/>
          </w:tcPr>
          <w:p w14:paraId="0709C26D" w14:textId="77777777" w:rsidR="004D2433" w:rsidRPr="00896E01" w:rsidRDefault="004D2433" w:rsidP="00F34800">
            <w:r w:rsidRPr="00896E01">
              <w:rPr>
                <w:b/>
                <w:bCs/>
              </w:rPr>
              <w:t>Aktivierungszeit: Druckbetrieb → Ruhemodus</w:t>
            </w:r>
            <w:r w:rsidRPr="00896E01">
              <w:t xml:space="preserve"> (Werkseinstellung)</w:t>
            </w:r>
          </w:p>
        </w:tc>
        <w:tc>
          <w:tcPr>
            <w:tcW w:w="0" w:type="auto"/>
            <w:vAlign w:val="center"/>
            <w:hideMark/>
          </w:tcPr>
          <w:p w14:paraId="1C74773D" w14:textId="77777777" w:rsidR="004D2433" w:rsidRPr="00896E01" w:rsidRDefault="004D2433" w:rsidP="00F34800">
            <w:r w:rsidRPr="00896E01">
              <w:t>≤ 60 Min.</w:t>
            </w:r>
          </w:p>
        </w:tc>
        <w:tc>
          <w:tcPr>
            <w:tcW w:w="0" w:type="auto"/>
            <w:vAlign w:val="center"/>
            <w:hideMark/>
          </w:tcPr>
          <w:p w14:paraId="3B0F1602" w14:textId="77777777" w:rsidR="004D2433" w:rsidRPr="00896E01" w:rsidRDefault="004D2433" w:rsidP="00F34800">
            <w:r w:rsidRPr="00896E01">
              <w:t>&gt; 60 bis 65 Min.</w:t>
            </w:r>
          </w:p>
        </w:tc>
        <w:tc>
          <w:tcPr>
            <w:tcW w:w="0" w:type="auto"/>
            <w:vAlign w:val="center"/>
            <w:hideMark/>
          </w:tcPr>
          <w:p w14:paraId="4CCC2311" w14:textId="77777777" w:rsidR="004D2433" w:rsidRPr="00896E01" w:rsidRDefault="004D2433" w:rsidP="00F34800">
            <w:r w:rsidRPr="00896E01">
              <w:t>&gt; 65 Min.</w:t>
            </w:r>
          </w:p>
        </w:tc>
        <w:tc>
          <w:tcPr>
            <w:tcW w:w="0" w:type="auto"/>
            <w:vAlign w:val="center"/>
            <w:hideMark/>
          </w:tcPr>
          <w:p w14:paraId="4E6A22EF" w14:textId="77777777" w:rsidR="004D2433" w:rsidRPr="00896E01" w:rsidRDefault="004D2433" w:rsidP="00F34800">
            <w:r w:rsidRPr="00896E01">
              <w:t>_____ Min.</w:t>
            </w:r>
          </w:p>
        </w:tc>
        <w:tc>
          <w:tcPr>
            <w:tcW w:w="0" w:type="auto"/>
            <w:vAlign w:val="center"/>
            <w:hideMark/>
          </w:tcPr>
          <w:p w14:paraId="58CB09E8" w14:textId="77777777" w:rsidR="004D2433" w:rsidRPr="00896E01" w:rsidRDefault="004D2433" w:rsidP="00F34800"/>
        </w:tc>
      </w:tr>
    </w:tbl>
    <w:p w14:paraId="53AB8DEA" w14:textId="77777777" w:rsidR="006343B4" w:rsidRPr="00873CDB" w:rsidRDefault="006343B4" w:rsidP="00873CDB">
      <w:pPr>
        <w:spacing w:line="360" w:lineRule="auto"/>
        <w:jc w:val="both"/>
        <w:rPr>
          <w:rFonts w:ascii="Verdana" w:hAnsi="Verdana"/>
          <w:b/>
          <w:bCs/>
          <w:sz w:val="20"/>
          <w:szCs w:val="20"/>
        </w:rPr>
      </w:pPr>
    </w:p>
    <w:p w14:paraId="0A659A0B" w14:textId="1D755B8E"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Farbe (Energie):</w:t>
      </w:r>
      <w:r w:rsidRPr="00873CDB">
        <w:rPr>
          <w:rFonts w:ascii="Verdana" w:hAnsi="Verdana"/>
          <w:sz w:val="20"/>
          <w:szCs w:val="20"/>
        </w:rPr>
        <w:t xml:space="preserve"> Summe der </w:t>
      </w:r>
      <w:r w:rsidR="004D2433">
        <w:rPr>
          <w:rFonts w:ascii="Verdana" w:hAnsi="Verdana"/>
          <w:sz w:val="20"/>
          <w:szCs w:val="20"/>
        </w:rPr>
        <w:t>9</w:t>
      </w:r>
      <w:r w:rsidRPr="00873CDB">
        <w:rPr>
          <w:rFonts w:ascii="Verdana" w:hAnsi="Verdana"/>
          <w:sz w:val="20"/>
          <w:szCs w:val="20"/>
        </w:rPr>
        <w:t xml:space="preserve"> Teilpunkte = ____</w:t>
      </w:r>
    </w:p>
    <w:p w14:paraId="2674D27A" w14:textId="77777777" w:rsidR="006343B4" w:rsidRPr="00873CDB" w:rsidRDefault="006343B4" w:rsidP="00873CDB">
      <w:pPr>
        <w:spacing w:line="360" w:lineRule="auto"/>
        <w:jc w:val="both"/>
        <w:rPr>
          <w:rFonts w:ascii="Verdana" w:hAnsi="Verdana"/>
          <w:b/>
          <w:bCs/>
          <w:sz w:val="20"/>
          <w:szCs w:val="20"/>
        </w:rPr>
      </w:pPr>
    </w:p>
    <w:p w14:paraId="76D34F5D" w14:textId="18325E8A"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lastRenderedPageBreak/>
        <w:t>Blockpunktzahl Kriterium 1 gesamt:</w:t>
      </w:r>
      <w:r w:rsidRPr="00873CDB">
        <w:rPr>
          <w:rFonts w:ascii="Verdana" w:hAnsi="Verdana"/>
          <w:sz w:val="20"/>
          <w:szCs w:val="20"/>
        </w:rPr>
        <w:t xml:space="preserve"> (Blockpunktzahl S/W + Blockpunktzahl Farbe) = ____</w:t>
      </w:r>
    </w:p>
    <w:p w14:paraId="1CD53F79" w14:textId="0BF488C9" w:rsidR="00E01961" w:rsidRPr="00873CDB" w:rsidRDefault="00E01961" w:rsidP="00873CDB">
      <w:pPr>
        <w:spacing w:line="360" w:lineRule="auto"/>
        <w:jc w:val="both"/>
        <w:rPr>
          <w:rFonts w:ascii="Verdana" w:hAnsi="Verdana"/>
          <w:b/>
          <w:bCs/>
          <w:sz w:val="20"/>
          <w:szCs w:val="20"/>
          <w:highlight w:val="yellow"/>
        </w:rPr>
      </w:pPr>
    </w:p>
    <w:p w14:paraId="39EA58AB" w14:textId="77777777" w:rsidR="00E01961" w:rsidRPr="00873CDB" w:rsidRDefault="00E01961" w:rsidP="00873CDB">
      <w:pPr>
        <w:spacing w:line="360" w:lineRule="auto"/>
        <w:jc w:val="both"/>
        <w:rPr>
          <w:rFonts w:ascii="Verdana" w:hAnsi="Verdana"/>
          <w:b/>
          <w:bCs/>
          <w:sz w:val="20"/>
          <w:szCs w:val="20"/>
          <w:highlight w:val="yellow"/>
        </w:rPr>
      </w:pPr>
      <w:r w:rsidRPr="00873CDB">
        <w:rPr>
          <w:rFonts w:ascii="Verdana" w:hAnsi="Verdana"/>
          <w:b/>
          <w:bCs/>
          <w:sz w:val="20"/>
          <w:szCs w:val="20"/>
          <w:highlight w:val="yellow"/>
        </w:rPr>
        <w:br w:type="page"/>
      </w:r>
    </w:p>
    <w:p w14:paraId="0A48A41F" w14:textId="3F304596"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highlight w:val="yellow"/>
        </w:rPr>
        <w:lastRenderedPageBreak/>
        <w:t>2. Kriterium Geräuschemission</w:t>
      </w:r>
    </w:p>
    <w:p w14:paraId="0A5846ED" w14:textId="77777777" w:rsidR="004D2433" w:rsidRPr="004D2433" w:rsidRDefault="004D2433" w:rsidP="004D2433">
      <w:pPr>
        <w:spacing w:line="360" w:lineRule="auto"/>
        <w:jc w:val="both"/>
        <w:rPr>
          <w:rFonts w:ascii="Verdana" w:hAnsi="Verdana"/>
          <w:sz w:val="20"/>
          <w:szCs w:val="20"/>
        </w:rPr>
      </w:pPr>
      <w:r w:rsidRPr="004D2433">
        <w:rPr>
          <w:rFonts w:ascii="Verdana" w:hAnsi="Verdana"/>
          <w:sz w:val="20"/>
          <w:szCs w:val="20"/>
        </w:rPr>
        <w:t xml:space="preserve">Maßgeblich ist der garantierte A-bewertete Schallleistungspegel in Abhängigkeit vom Seitendurchsatz des jeweiligen Produktionssystems. Die Bewertung erfolgt auf Basis der Unterschreitung des zulässigen Grenzwertes </w:t>
      </w:r>
      <w:proofErr w:type="spellStart"/>
      <w:proofErr w:type="gramStart"/>
      <w:r w:rsidRPr="004D2433">
        <w:rPr>
          <w:rFonts w:ascii="Verdana" w:hAnsi="Verdana"/>
          <w:sz w:val="20"/>
          <w:szCs w:val="20"/>
        </w:rPr>
        <w:t>LWA,lim</w:t>
      </w:r>
      <w:proofErr w:type="spellEnd"/>
      <w:proofErr w:type="gramEnd"/>
      <w:r w:rsidRPr="004D2433">
        <w:rPr>
          <w:rFonts w:ascii="Verdana" w:hAnsi="Verdana"/>
          <w:sz w:val="20"/>
          <w:szCs w:val="20"/>
        </w:rPr>
        <w:t>. Nachweis durch akkreditierten Prüfbericht nach ISO 7779 und ISO 9296 (aktuelle Fassung; Bieter haben zu prüfen, ob zum Zeitpunkt der Angebotsabgabe eine aktualisierte Fassung vorliegt) erforderlich. Das Prüflabor muss nach ISO/IEC 17025 akkreditiert sein.</w:t>
      </w:r>
    </w:p>
    <w:p w14:paraId="77A59682" w14:textId="77777777" w:rsidR="004D2433" w:rsidRPr="004D2433" w:rsidRDefault="004D2433" w:rsidP="004D2433">
      <w:pPr>
        <w:spacing w:line="360" w:lineRule="auto"/>
        <w:jc w:val="both"/>
        <w:rPr>
          <w:rFonts w:ascii="Verdana" w:hAnsi="Verdana"/>
          <w:b/>
          <w:sz w:val="20"/>
          <w:szCs w:val="20"/>
        </w:rPr>
      </w:pPr>
      <w:r w:rsidRPr="004D2433">
        <w:rPr>
          <w:rFonts w:ascii="Verdana" w:hAnsi="Verdana"/>
          <w:b/>
          <w:sz w:val="20"/>
          <w:szCs w:val="20"/>
        </w:rPr>
        <w:t xml:space="preserve">Ermittlung des zulässigen Grenzwertes </w:t>
      </w:r>
      <w:proofErr w:type="spellStart"/>
      <w:proofErr w:type="gramStart"/>
      <w:r w:rsidRPr="004D2433">
        <w:rPr>
          <w:rFonts w:ascii="Verdana" w:hAnsi="Verdana"/>
          <w:b/>
          <w:sz w:val="20"/>
          <w:szCs w:val="20"/>
        </w:rPr>
        <w:t>LWA,lim</w:t>
      </w:r>
      <w:proofErr w:type="spellEnd"/>
      <w:proofErr w:type="gramEnd"/>
    </w:p>
    <w:p w14:paraId="268C0412" w14:textId="77777777" w:rsidR="004D2433" w:rsidRPr="004D2433" w:rsidRDefault="004D2433" w:rsidP="004D2433">
      <w:pPr>
        <w:spacing w:line="360" w:lineRule="auto"/>
        <w:jc w:val="both"/>
        <w:rPr>
          <w:rFonts w:ascii="Verdana" w:hAnsi="Verdana"/>
          <w:sz w:val="20"/>
          <w:szCs w:val="20"/>
        </w:rPr>
      </w:pPr>
      <w:r w:rsidRPr="004D2433">
        <w:rPr>
          <w:rFonts w:ascii="Verdana" w:hAnsi="Verdana"/>
          <w:sz w:val="20"/>
          <w:szCs w:val="20"/>
        </w:rPr>
        <w:t>Der Grenzwert richtet sich nach dem Seitendurchsatz des angebotenen Produktionssystems. Der Bieter liest den für sein Gerät zutreffenden Grenzwert direkt aus der nachfolgenden Referenztabelle ab. Bei Seitendurchsätzen, die zwischen zwei Tabellenwerten liegen, ist der nächsthöhere Tabellenwert zu verwenden.</w:t>
      </w:r>
    </w:p>
    <w:p w14:paraId="7CB7427A" w14:textId="6484F057" w:rsidR="00DE2860" w:rsidRDefault="004D2433" w:rsidP="004D2433">
      <w:pPr>
        <w:spacing w:line="360" w:lineRule="auto"/>
        <w:jc w:val="both"/>
        <w:rPr>
          <w:rFonts w:ascii="Verdana" w:hAnsi="Verdana"/>
          <w:b/>
          <w:sz w:val="20"/>
          <w:szCs w:val="20"/>
        </w:rPr>
      </w:pPr>
      <w:r w:rsidRPr="004D2433">
        <w:rPr>
          <w:rFonts w:ascii="Verdana" w:hAnsi="Verdana"/>
          <w:b/>
          <w:sz w:val="20"/>
          <w:szCs w:val="20"/>
        </w:rPr>
        <w:t xml:space="preserve">Referenztabelle Grenzwerte </w:t>
      </w:r>
      <w:proofErr w:type="spellStart"/>
      <w:proofErr w:type="gramStart"/>
      <w:r w:rsidRPr="004D2433">
        <w:rPr>
          <w:rFonts w:ascii="Verdana" w:hAnsi="Verdana"/>
          <w:b/>
          <w:sz w:val="20"/>
          <w:szCs w:val="20"/>
        </w:rPr>
        <w:t>LWA,lim</w:t>
      </w:r>
      <w:proofErr w:type="spellEnd"/>
      <w:proofErr w:type="gramEnd"/>
      <w:r w:rsidRPr="004D2433">
        <w:rPr>
          <w:rFonts w:ascii="Verdana" w:hAnsi="Verdana"/>
          <w:b/>
          <w:sz w:val="20"/>
          <w:szCs w:val="20"/>
        </w:rPr>
        <w:t xml:space="preserve"> (Technische Spezifikation Vergabestelle):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45"/>
        <w:gridCol w:w="1922"/>
        <w:gridCol w:w="1838"/>
        <w:gridCol w:w="2063"/>
        <w:gridCol w:w="1694"/>
      </w:tblGrid>
      <w:tr w:rsidR="004D2433" w:rsidRPr="00896E01" w14:paraId="60CC483E" w14:textId="77777777" w:rsidTr="004D2433">
        <w:trPr>
          <w:tblHeader/>
          <w:tblCellSpacing w:w="15" w:type="dxa"/>
        </w:trPr>
        <w:tc>
          <w:tcPr>
            <w:tcW w:w="0" w:type="auto"/>
            <w:vAlign w:val="center"/>
            <w:hideMark/>
          </w:tcPr>
          <w:p w14:paraId="69CA3B2F" w14:textId="77777777" w:rsidR="004D2433" w:rsidRPr="00896E01" w:rsidRDefault="004D2433" w:rsidP="00F34800">
            <w:pPr>
              <w:rPr>
                <w:b/>
                <w:bCs/>
              </w:rPr>
            </w:pPr>
            <w:r w:rsidRPr="00896E01">
              <w:rPr>
                <w:b/>
                <w:bCs/>
              </w:rPr>
              <w:t>Seitendurchsatz S (</w:t>
            </w:r>
            <w:proofErr w:type="spellStart"/>
            <w:r w:rsidRPr="00896E01">
              <w:rPr>
                <w:b/>
                <w:bCs/>
              </w:rPr>
              <w:t>ipm</w:t>
            </w:r>
            <w:proofErr w:type="spellEnd"/>
            <w:r w:rsidRPr="00896E01">
              <w:rPr>
                <w:b/>
                <w:bCs/>
              </w:rPr>
              <w:t>)</w:t>
            </w:r>
          </w:p>
        </w:tc>
        <w:tc>
          <w:tcPr>
            <w:tcW w:w="0" w:type="auto"/>
            <w:vAlign w:val="center"/>
            <w:hideMark/>
          </w:tcPr>
          <w:p w14:paraId="0E4D587D" w14:textId="77777777" w:rsidR="004D2433" w:rsidRPr="00896E01" w:rsidRDefault="004D2433" w:rsidP="00F34800">
            <w:pPr>
              <w:rPr>
                <w:b/>
                <w:bCs/>
              </w:rPr>
            </w:pPr>
            <w:r w:rsidRPr="00896E01">
              <w:rPr>
                <w:b/>
                <w:bCs/>
              </w:rPr>
              <w:t xml:space="preserve">Zulässiger Grenzwert </w:t>
            </w:r>
            <w:proofErr w:type="spellStart"/>
            <w:proofErr w:type="gramStart"/>
            <w:r w:rsidRPr="00896E01">
              <w:rPr>
                <w:b/>
                <w:bCs/>
              </w:rPr>
              <w:t>LWA,lim</w:t>
            </w:r>
            <w:proofErr w:type="spellEnd"/>
            <w:proofErr w:type="gramEnd"/>
          </w:p>
        </w:tc>
        <w:tc>
          <w:tcPr>
            <w:tcW w:w="0" w:type="auto"/>
            <w:vAlign w:val="center"/>
            <w:hideMark/>
          </w:tcPr>
          <w:p w14:paraId="484861CA" w14:textId="77777777" w:rsidR="004D2433" w:rsidRPr="00896E01" w:rsidRDefault="004D2433" w:rsidP="00F34800">
            <w:pPr>
              <w:rPr>
                <w:b/>
                <w:bCs/>
              </w:rPr>
            </w:pPr>
            <w:r w:rsidRPr="00896E01">
              <w:rPr>
                <w:b/>
                <w:bCs/>
              </w:rPr>
              <w:t xml:space="preserve">100 Punkte: </w:t>
            </w:r>
            <w:proofErr w:type="spellStart"/>
            <w:proofErr w:type="gramStart"/>
            <w:r w:rsidRPr="00896E01">
              <w:rPr>
                <w:b/>
                <w:bCs/>
              </w:rPr>
              <w:t>LWA,c</w:t>
            </w:r>
            <w:proofErr w:type="spellEnd"/>
            <w:proofErr w:type="gramEnd"/>
            <w:r w:rsidRPr="00896E01">
              <w:rPr>
                <w:b/>
                <w:bCs/>
              </w:rPr>
              <w:t xml:space="preserve"> ≤</w:t>
            </w:r>
          </w:p>
        </w:tc>
        <w:tc>
          <w:tcPr>
            <w:tcW w:w="0" w:type="auto"/>
            <w:vAlign w:val="center"/>
            <w:hideMark/>
          </w:tcPr>
          <w:p w14:paraId="1BDC6CEF" w14:textId="77777777" w:rsidR="004D2433" w:rsidRPr="00896E01" w:rsidRDefault="004D2433" w:rsidP="00F34800">
            <w:pPr>
              <w:rPr>
                <w:b/>
                <w:bCs/>
              </w:rPr>
            </w:pPr>
            <w:r w:rsidRPr="00896E01">
              <w:rPr>
                <w:b/>
                <w:bCs/>
              </w:rPr>
              <w:t xml:space="preserve">50 Punkte: </w:t>
            </w:r>
            <w:proofErr w:type="spellStart"/>
            <w:proofErr w:type="gramStart"/>
            <w:r w:rsidRPr="00896E01">
              <w:rPr>
                <w:b/>
                <w:bCs/>
              </w:rPr>
              <w:t>LWA,c</w:t>
            </w:r>
            <w:proofErr w:type="spellEnd"/>
            <w:proofErr w:type="gramEnd"/>
            <w:r w:rsidRPr="00896E01">
              <w:rPr>
                <w:b/>
                <w:bCs/>
              </w:rPr>
              <w:t xml:space="preserve"> von … bis</w:t>
            </w:r>
          </w:p>
        </w:tc>
        <w:tc>
          <w:tcPr>
            <w:tcW w:w="0" w:type="auto"/>
            <w:vAlign w:val="center"/>
            <w:hideMark/>
          </w:tcPr>
          <w:p w14:paraId="724BCB89" w14:textId="77777777" w:rsidR="004D2433" w:rsidRPr="00896E01" w:rsidRDefault="004D2433" w:rsidP="00F34800">
            <w:pPr>
              <w:rPr>
                <w:b/>
                <w:bCs/>
              </w:rPr>
            </w:pPr>
            <w:r w:rsidRPr="00896E01">
              <w:rPr>
                <w:b/>
                <w:bCs/>
              </w:rPr>
              <w:t xml:space="preserve">0 Punkte: </w:t>
            </w:r>
            <w:proofErr w:type="spellStart"/>
            <w:proofErr w:type="gramStart"/>
            <w:r w:rsidRPr="00896E01">
              <w:rPr>
                <w:b/>
                <w:bCs/>
              </w:rPr>
              <w:t>LWA,c</w:t>
            </w:r>
            <w:proofErr w:type="spellEnd"/>
            <w:proofErr w:type="gramEnd"/>
            <w:r w:rsidRPr="00896E01">
              <w:rPr>
                <w:b/>
                <w:bCs/>
              </w:rPr>
              <w:t xml:space="preserve"> &gt;</w:t>
            </w:r>
          </w:p>
        </w:tc>
      </w:tr>
      <w:tr w:rsidR="004D2433" w:rsidRPr="00896E01" w14:paraId="112E0944" w14:textId="77777777" w:rsidTr="004D2433">
        <w:trPr>
          <w:tblCellSpacing w:w="15" w:type="dxa"/>
        </w:trPr>
        <w:tc>
          <w:tcPr>
            <w:tcW w:w="0" w:type="auto"/>
            <w:vAlign w:val="center"/>
            <w:hideMark/>
          </w:tcPr>
          <w:p w14:paraId="17FC6DEF" w14:textId="77777777" w:rsidR="004D2433" w:rsidRPr="00896E01" w:rsidRDefault="004D2433" w:rsidP="00F34800">
            <w:r w:rsidRPr="00896E01">
              <w:t xml:space="preserve">≤ 10 </w:t>
            </w:r>
            <w:proofErr w:type="spellStart"/>
            <w:r w:rsidRPr="00896E01">
              <w:t>ipm</w:t>
            </w:r>
            <w:proofErr w:type="spellEnd"/>
          </w:p>
        </w:tc>
        <w:tc>
          <w:tcPr>
            <w:tcW w:w="0" w:type="auto"/>
            <w:vAlign w:val="center"/>
            <w:hideMark/>
          </w:tcPr>
          <w:p w14:paraId="4A122385" w14:textId="77777777" w:rsidR="004D2433" w:rsidRPr="00896E01" w:rsidRDefault="004D2433" w:rsidP="00F34800">
            <w:r w:rsidRPr="00896E01">
              <w:t>64,0 dB(A)</w:t>
            </w:r>
          </w:p>
        </w:tc>
        <w:tc>
          <w:tcPr>
            <w:tcW w:w="0" w:type="auto"/>
            <w:vAlign w:val="center"/>
            <w:hideMark/>
          </w:tcPr>
          <w:p w14:paraId="34E979E9" w14:textId="77777777" w:rsidR="004D2433" w:rsidRPr="00896E01" w:rsidRDefault="004D2433" w:rsidP="00F34800">
            <w:r w:rsidRPr="00896E01">
              <w:t>≤ 59,0 dB(A)</w:t>
            </w:r>
          </w:p>
        </w:tc>
        <w:tc>
          <w:tcPr>
            <w:tcW w:w="0" w:type="auto"/>
            <w:vAlign w:val="center"/>
            <w:hideMark/>
          </w:tcPr>
          <w:p w14:paraId="7BF6BC41" w14:textId="77777777" w:rsidR="004D2433" w:rsidRPr="00896E01" w:rsidRDefault="004D2433" w:rsidP="00F34800">
            <w:r w:rsidRPr="00896E01">
              <w:t>59,1 – 64,0 dB(A)</w:t>
            </w:r>
          </w:p>
        </w:tc>
        <w:tc>
          <w:tcPr>
            <w:tcW w:w="0" w:type="auto"/>
            <w:vAlign w:val="center"/>
            <w:hideMark/>
          </w:tcPr>
          <w:p w14:paraId="43A0F6EF" w14:textId="77777777" w:rsidR="004D2433" w:rsidRPr="00896E01" w:rsidRDefault="004D2433" w:rsidP="00F34800">
            <w:r w:rsidRPr="00896E01">
              <w:t>64,0 dB(A)</w:t>
            </w:r>
          </w:p>
        </w:tc>
      </w:tr>
      <w:tr w:rsidR="004D2433" w:rsidRPr="00896E01" w14:paraId="11540216" w14:textId="77777777" w:rsidTr="004D2433">
        <w:trPr>
          <w:tblCellSpacing w:w="15" w:type="dxa"/>
        </w:trPr>
        <w:tc>
          <w:tcPr>
            <w:tcW w:w="0" w:type="auto"/>
            <w:vAlign w:val="center"/>
            <w:hideMark/>
          </w:tcPr>
          <w:p w14:paraId="2E263265" w14:textId="77777777" w:rsidR="004D2433" w:rsidRPr="00896E01" w:rsidRDefault="004D2433" w:rsidP="00F34800">
            <w:r w:rsidRPr="00896E01">
              <w:t xml:space="preserve">20 </w:t>
            </w:r>
            <w:proofErr w:type="spellStart"/>
            <w:r w:rsidRPr="00896E01">
              <w:t>ipm</w:t>
            </w:r>
            <w:proofErr w:type="spellEnd"/>
          </w:p>
        </w:tc>
        <w:tc>
          <w:tcPr>
            <w:tcW w:w="0" w:type="auto"/>
            <w:vAlign w:val="center"/>
            <w:hideMark/>
          </w:tcPr>
          <w:p w14:paraId="0A682B7B" w14:textId="77777777" w:rsidR="004D2433" w:rsidRPr="00896E01" w:rsidRDefault="004D2433" w:rsidP="00F34800">
            <w:r w:rsidRPr="00896E01">
              <w:t>67,3 dB(A)</w:t>
            </w:r>
          </w:p>
        </w:tc>
        <w:tc>
          <w:tcPr>
            <w:tcW w:w="0" w:type="auto"/>
            <w:vAlign w:val="center"/>
            <w:hideMark/>
          </w:tcPr>
          <w:p w14:paraId="5958B88B" w14:textId="77777777" w:rsidR="004D2433" w:rsidRPr="00896E01" w:rsidRDefault="004D2433" w:rsidP="00F34800">
            <w:r w:rsidRPr="00896E01">
              <w:t>≤ 62,3 dB(A)</w:t>
            </w:r>
          </w:p>
        </w:tc>
        <w:tc>
          <w:tcPr>
            <w:tcW w:w="0" w:type="auto"/>
            <w:vAlign w:val="center"/>
            <w:hideMark/>
          </w:tcPr>
          <w:p w14:paraId="3BAC8270" w14:textId="77777777" w:rsidR="004D2433" w:rsidRPr="00896E01" w:rsidRDefault="004D2433" w:rsidP="00F34800">
            <w:r w:rsidRPr="00896E01">
              <w:t>62,4 – 67,3 dB(A)</w:t>
            </w:r>
          </w:p>
        </w:tc>
        <w:tc>
          <w:tcPr>
            <w:tcW w:w="0" w:type="auto"/>
            <w:vAlign w:val="center"/>
            <w:hideMark/>
          </w:tcPr>
          <w:p w14:paraId="6414E9A3" w14:textId="77777777" w:rsidR="004D2433" w:rsidRPr="00896E01" w:rsidRDefault="004D2433" w:rsidP="00F34800">
            <w:r w:rsidRPr="00896E01">
              <w:t>67,3 dB(A)</w:t>
            </w:r>
          </w:p>
        </w:tc>
      </w:tr>
      <w:tr w:rsidR="004D2433" w:rsidRPr="00896E01" w14:paraId="0E77F6F5" w14:textId="77777777" w:rsidTr="004D2433">
        <w:trPr>
          <w:tblCellSpacing w:w="15" w:type="dxa"/>
        </w:trPr>
        <w:tc>
          <w:tcPr>
            <w:tcW w:w="0" w:type="auto"/>
            <w:vAlign w:val="center"/>
            <w:hideMark/>
          </w:tcPr>
          <w:p w14:paraId="5EE0C0BC" w14:textId="77777777" w:rsidR="004D2433" w:rsidRPr="00896E01" w:rsidRDefault="004D2433" w:rsidP="00F34800">
            <w:r w:rsidRPr="00896E01">
              <w:t xml:space="preserve">30 </w:t>
            </w:r>
            <w:proofErr w:type="spellStart"/>
            <w:r w:rsidRPr="00896E01">
              <w:t>ipm</w:t>
            </w:r>
            <w:proofErr w:type="spellEnd"/>
          </w:p>
        </w:tc>
        <w:tc>
          <w:tcPr>
            <w:tcW w:w="0" w:type="auto"/>
            <w:vAlign w:val="center"/>
            <w:hideMark/>
          </w:tcPr>
          <w:p w14:paraId="6F4ED5B8" w14:textId="77777777" w:rsidR="004D2433" w:rsidRPr="00896E01" w:rsidRDefault="004D2433" w:rsidP="00F34800">
            <w:r w:rsidRPr="00896E01">
              <w:t>69,4 dB(A)</w:t>
            </w:r>
          </w:p>
        </w:tc>
        <w:tc>
          <w:tcPr>
            <w:tcW w:w="0" w:type="auto"/>
            <w:vAlign w:val="center"/>
            <w:hideMark/>
          </w:tcPr>
          <w:p w14:paraId="3E69E37D" w14:textId="77777777" w:rsidR="004D2433" w:rsidRPr="00896E01" w:rsidRDefault="004D2433" w:rsidP="00F34800">
            <w:r w:rsidRPr="00896E01">
              <w:t>≤ 64,4 dB(A)</w:t>
            </w:r>
          </w:p>
        </w:tc>
        <w:tc>
          <w:tcPr>
            <w:tcW w:w="0" w:type="auto"/>
            <w:vAlign w:val="center"/>
            <w:hideMark/>
          </w:tcPr>
          <w:p w14:paraId="7F48FEC2" w14:textId="77777777" w:rsidR="004D2433" w:rsidRPr="00896E01" w:rsidRDefault="004D2433" w:rsidP="00F34800">
            <w:r w:rsidRPr="00896E01">
              <w:t>64,5 – 69,4 dB(A)</w:t>
            </w:r>
          </w:p>
        </w:tc>
        <w:tc>
          <w:tcPr>
            <w:tcW w:w="0" w:type="auto"/>
            <w:vAlign w:val="center"/>
            <w:hideMark/>
          </w:tcPr>
          <w:p w14:paraId="2E625C34" w14:textId="77777777" w:rsidR="004D2433" w:rsidRPr="00896E01" w:rsidRDefault="004D2433" w:rsidP="00F34800">
            <w:r w:rsidRPr="00896E01">
              <w:t>69,4 dB(A)</w:t>
            </w:r>
          </w:p>
        </w:tc>
      </w:tr>
      <w:tr w:rsidR="004D2433" w:rsidRPr="00896E01" w14:paraId="7469655F" w14:textId="77777777" w:rsidTr="004D2433">
        <w:trPr>
          <w:tblCellSpacing w:w="15" w:type="dxa"/>
        </w:trPr>
        <w:tc>
          <w:tcPr>
            <w:tcW w:w="0" w:type="auto"/>
            <w:vAlign w:val="center"/>
            <w:hideMark/>
          </w:tcPr>
          <w:p w14:paraId="2B49D418" w14:textId="77777777" w:rsidR="004D2433" w:rsidRPr="00896E01" w:rsidRDefault="004D2433" w:rsidP="00F34800">
            <w:r w:rsidRPr="00896E01">
              <w:t xml:space="preserve">40 </w:t>
            </w:r>
            <w:proofErr w:type="spellStart"/>
            <w:r w:rsidRPr="00896E01">
              <w:t>ipm</w:t>
            </w:r>
            <w:proofErr w:type="spellEnd"/>
          </w:p>
        </w:tc>
        <w:tc>
          <w:tcPr>
            <w:tcW w:w="0" w:type="auto"/>
            <w:vAlign w:val="center"/>
            <w:hideMark/>
          </w:tcPr>
          <w:p w14:paraId="4A5A744F" w14:textId="77777777" w:rsidR="004D2433" w:rsidRPr="00896E01" w:rsidRDefault="004D2433" w:rsidP="00F34800">
            <w:r w:rsidRPr="00896E01">
              <w:t>71,0 dB(A)</w:t>
            </w:r>
          </w:p>
        </w:tc>
        <w:tc>
          <w:tcPr>
            <w:tcW w:w="0" w:type="auto"/>
            <w:vAlign w:val="center"/>
            <w:hideMark/>
          </w:tcPr>
          <w:p w14:paraId="0B2CE181" w14:textId="77777777" w:rsidR="004D2433" w:rsidRPr="00896E01" w:rsidRDefault="004D2433" w:rsidP="00F34800">
            <w:r w:rsidRPr="00896E01">
              <w:t>≤ 66,0 dB(A)</w:t>
            </w:r>
          </w:p>
        </w:tc>
        <w:tc>
          <w:tcPr>
            <w:tcW w:w="0" w:type="auto"/>
            <w:vAlign w:val="center"/>
            <w:hideMark/>
          </w:tcPr>
          <w:p w14:paraId="53D3CD6E" w14:textId="77777777" w:rsidR="004D2433" w:rsidRPr="00896E01" w:rsidRDefault="004D2433" w:rsidP="00F34800">
            <w:r w:rsidRPr="00896E01">
              <w:t>66,1 – 71,0 dB(A)</w:t>
            </w:r>
          </w:p>
        </w:tc>
        <w:tc>
          <w:tcPr>
            <w:tcW w:w="0" w:type="auto"/>
            <w:vAlign w:val="center"/>
            <w:hideMark/>
          </w:tcPr>
          <w:p w14:paraId="7F7CDE4E" w14:textId="77777777" w:rsidR="004D2433" w:rsidRPr="00896E01" w:rsidRDefault="004D2433" w:rsidP="00F34800">
            <w:r w:rsidRPr="00896E01">
              <w:t>71,0 dB(A)</w:t>
            </w:r>
          </w:p>
        </w:tc>
      </w:tr>
      <w:tr w:rsidR="004D2433" w:rsidRPr="00896E01" w14:paraId="0F325495" w14:textId="77777777" w:rsidTr="004D2433">
        <w:trPr>
          <w:tblCellSpacing w:w="15" w:type="dxa"/>
        </w:trPr>
        <w:tc>
          <w:tcPr>
            <w:tcW w:w="0" w:type="auto"/>
            <w:vAlign w:val="center"/>
            <w:hideMark/>
          </w:tcPr>
          <w:p w14:paraId="0A62E447" w14:textId="77777777" w:rsidR="004D2433" w:rsidRPr="00896E01" w:rsidRDefault="004D2433" w:rsidP="00F34800">
            <w:r w:rsidRPr="00896E01">
              <w:t xml:space="preserve">60 </w:t>
            </w:r>
            <w:proofErr w:type="spellStart"/>
            <w:r w:rsidRPr="00896E01">
              <w:t>ipm</w:t>
            </w:r>
            <w:proofErr w:type="spellEnd"/>
          </w:p>
        </w:tc>
        <w:tc>
          <w:tcPr>
            <w:tcW w:w="0" w:type="auto"/>
            <w:vAlign w:val="center"/>
            <w:hideMark/>
          </w:tcPr>
          <w:p w14:paraId="0EDC2787" w14:textId="77777777" w:rsidR="004D2433" w:rsidRPr="00896E01" w:rsidRDefault="004D2433" w:rsidP="00F34800">
            <w:r w:rsidRPr="00896E01">
              <w:t>73,3 dB(A)</w:t>
            </w:r>
          </w:p>
        </w:tc>
        <w:tc>
          <w:tcPr>
            <w:tcW w:w="0" w:type="auto"/>
            <w:vAlign w:val="center"/>
            <w:hideMark/>
          </w:tcPr>
          <w:p w14:paraId="2EE50E35" w14:textId="77777777" w:rsidR="004D2433" w:rsidRPr="00896E01" w:rsidRDefault="004D2433" w:rsidP="00F34800">
            <w:r w:rsidRPr="00896E01">
              <w:t>≤ 68,3 dB(A)</w:t>
            </w:r>
          </w:p>
        </w:tc>
        <w:tc>
          <w:tcPr>
            <w:tcW w:w="0" w:type="auto"/>
            <w:vAlign w:val="center"/>
            <w:hideMark/>
          </w:tcPr>
          <w:p w14:paraId="245EC885" w14:textId="77777777" w:rsidR="004D2433" w:rsidRPr="00896E01" w:rsidRDefault="004D2433" w:rsidP="00F34800">
            <w:r w:rsidRPr="00896E01">
              <w:t>68,4 – 73,3 dB(A)</w:t>
            </w:r>
          </w:p>
        </w:tc>
        <w:tc>
          <w:tcPr>
            <w:tcW w:w="0" w:type="auto"/>
            <w:vAlign w:val="center"/>
            <w:hideMark/>
          </w:tcPr>
          <w:p w14:paraId="633F51CF" w14:textId="77777777" w:rsidR="004D2433" w:rsidRPr="00896E01" w:rsidRDefault="004D2433" w:rsidP="00F34800">
            <w:r w:rsidRPr="00896E01">
              <w:t>73,3 dB(A)</w:t>
            </w:r>
          </w:p>
        </w:tc>
      </w:tr>
      <w:tr w:rsidR="004D2433" w:rsidRPr="00896E01" w14:paraId="2A80FA9D" w14:textId="77777777" w:rsidTr="004D2433">
        <w:trPr>
          <w:tblCellSpacing w:w="15" w:type="dxa"/>
        </w:trPr>
        <w:tc>
          <w:tcPr>
            <w:tcW w:w="0" w:type="auto"/>
            <w:vAlign w:val="center"/>
            <w:hideMark/>
          </w:tcPr>
          <w:p w14:paraId="18E39E90" w14:textId="77777777" w:rsidR="004D2433" w:rsidRPr="00896E01" w:rsidRDefault="004D2433" w:rsidP="00F34800">
            <w:r w:rsidRPr="00896E01">
              <w:t xml:space="preserve">80 </w:t>
            </w:r>
            <w:proofErr w:type="spellStart"/>
            <w:r w:rsidRPr="00896E01">
              <w:t>ipm</w:t>
            </w:r>
            <w:proofErr w:type="spellEnd"/>
          </w:p>
        </w:tc>
        <w:tc>
          <w:tcPr>
            <w:tcW w:w="0" w:type="auto"/>
            <w:vAlign w:val="center"/>
            <w:hideMark/>
          </w:tcPr>
          <w:p w14:paraId="6F46CA42" w14:textId="77777777" w:rsidR="004D2433" w:rsidRPr="00896E01" w:rsidRDefault="004D2433" w:rsidP="00F34800">
            <w:r w:rsidRPr="00896E01">
              <w:t>74,9 dB(A)</w:t>
            </w:r>
          </w:p>
        </w:tc>
        <w:tc>
          <w:tcPr>
            <w:tcW w:w="0" w:type="auto"/>
            <w:vAlign w:val="center"/>
            <w:hideMark/>
          </w:tcPr>
          <w:p w14:paraId="09CA3EEA" w14:textId="77777777" w:rsidR="004D2433" w:rsidRPr="00896E01" w:rsidRDefault="004D2433" w:rsidP="00F34800">
            <w:r w:rsidRPr="00896E01">
              <w:t>≤ 69,9 dB(A)</w:t>
            </w:r>
          </w:p>
        </w:tc>
        <w:tc>
          <w:tcPr>
            <w:tcW w:w="0" w:type="auto"/>
            <w:vAlign w:val="center"/>
            <w:hideMark/>
          </w:tcPr>
          <w:p w14:paraId="2EDC5114" w14:textId="77777777" w:rsidR="004D2433" w:rsidRPr="00896E01" w:rsidRDefault="004D2433" w:rsidP="00F34800">
            <w:r w:rsidRPr="00896E01">
              <w:t>70,0 – 74,9 dB(A)</w:t>
            </w:r>
          </w:p>
        </w:tc>
        <w:tc>
          <w:tcPr>
            <w:tcW w:w="0" w:type="auto"/>
            <w:vAlign w:val="center"/>
            <w:hideMark/>
          </w:tcPr>
          <w:p w14:paraId="551F3D56" w14:textId="77777777" w:rsidR="004D2433" w:rsidRPr="00896E01" w:rsidRDefault="004D2433" w:rsidP="00F34800">
            <w:r w:rsidRPr="00896E01">
              <w:t>74,9 dB(A)</w:t>
            </w:r>
          </w:p>
        </w:tc>
      </w:tr>
      <w:tr w:rsidR="004D2433" w:rsidRPr="00896E01" w14:paraId="6B060E66" w14:textId="77777777" w:rsidTr="004D2433">
        <w:trPr>
          <w:tblCellSpacing w:w="15" w:type="dxa"/>
        </w:trPr>
        <w:tc>
          <w:tcPr>
            <w:tcW w:w="0" w:type="auto"/>
            <w:vAlign w:val="center"/>
            <w:hideMark/>
          </w:tcPr>
          <w:p w14:paraId="311B21DE" w14:textId="77777777" w:rsidR="004D2433" w:rsidRPr="00896E01" w:rsidRDefault="004D2433" w:rsidP="00F34800">
            <w:r w:rsidRPr="00896E01">
              <w:t xml:space="preserve">100 </w:t>
            </w:r>
            <w:proofErr w:type="spellStart"/>
            <w:r w:rsidRPr="00896E01">
              <w:t>ipm</w:t>
            </w:r>
            <w:proofErr w:type="spellEnd"/>
          </w:p>
        </w:tc>
        <w:tc>
          <w:tcPr>
            <w:tcW w:w="0" w:type="auto"/>
            <w:vAlign w:val="center"/>
            <w:hideMark/>
          </w:tcPr>
          <w:p w14:paraId="78EF0A67" w14:textId="77777777" w:rsidR="004D2433" w:rsidRPr="00896E01" w:rsidRDefault="004D2433" w:rsidP="00F34800">
            <w:r w:rsidRPr="00896E01">
              <w:t>76,2 dB(A)</w:t>
            </w:r>
          </w:p>
        </w:tc>
        <w:tc>
          <w:tcPr>
            <w:tcW w:w="0" w:type="auto"/>
            <w:vAlign w:val="center"/>
            <w:hideMark/>
          </w:tcPr>
          <w:p w14:paraId="056EF992" w14:textId="77777777" w:rsidR="004D2433" w:rsidRPr="00896E01" w:rsidRDefault="004D2433" w:rsidP="00F34800">
            <w:r w:rsidRPr="00896E01">
              <w:t>≤ 71,2 dB(A)</w:t>
            </w:r>
          </w:p>
        </w:tc>
        <w:tc>
          <w:tcPr>
            <w:tcW w:w="0" w:type="auto"/>
            <w:vAlign w:val="center"/>
            <w:hideMark/>
          </w:tcPr>
          <w:p w14:paraId="0D691C1A" w14:textId="77777777" w:rsidR="004D2433" w:rsidRPr="00896E01" w:rsidRDefault="004D2433" w:rsidP="00F34800">
            <w:r w:rsidRPr="00896E01">
              <w:t>71,3 – 76,2 dB(A)</w:t>
            </w:r>
          </w:p>
        </w:tc>
        <w:tc>
          <w:tcPr>
            <w:tcW w:w="0" w:type="auto"/>
            <w:vAlign w:val="center"/>
            <w:hideMark/>
          </w:tcPr>
          <w:p w14:paraId="1467BE8E" w14:textId="77777777" w:rsidR="004D2433" w:rsidRPr="00896E01" w:rsidRDefault="004D2433" w:rsidP="00F34800">
            <w:r w:rsidRPr="00896E01">
              <w:t>76,2 dB(A)</w:t>
            </w:r>
          </w:p>
        </w:tc>
      </w:tr>
      <w:tr w:rsidR="004D2433" w:rsidRPr="00896E01" w14:paraId="6203BE4D" w14:textId="77777777" w:rsidTr="004D2433">
        <w:trPr>
          <w:tblCellSpacing w:w="15" w:type="dxa"/>
        </w:trPr>
        <w:tc>
          <w:tcPr>
            <w:tcW w:w="0" w:type="auto"/>
            <w:vAlign w:val="center"/>
            <w:hideMark/>
          </w:tcPr>
          <w:p w14:paraId="62633D76" w14:textId="77777777" w:rsidR="004D2433" w:rsidRPr="00896E01" w:rsidRDefault="004D2433" w:rsidP="00F34800">
            <w:r w:rsidRPr="00896E01">
              <w:t xml:space="preserve">120 </w:t>
            </w:r>
            <w:proofErr w:type="spellStart"/>
            <w:r w:rsidRPr="00896E01">
              <w:t>ipm</w:t>
            </w:r>
            <w:proofErr w:type="spellEnd"/>
          </w:p>
        </w:tc>
        <w:tc>
          <w:tcPr>
            <w:tcW w:w="0" w:type="auto"/>
            <w:vAlign w:val="center"/>
            <w:hideMark/>
          </w:tcPr>
          <w:p w14:paraId="1439D2FA" w14:textId="77777777" w:rsidR="004D2433" w:rsidRPr="00896E01" w:rsidRDefault="004D2433" w:rsidP="00F34800">
            <w:r w:rsidRPr="00896E01">
              <w:t>77,3 dB(A)</w:t>
            </w:r>
          </w:p>
        </w:tc>
        <w:tc>
          <w:tcPr>
            <w:tcW w:w="0" w:type="auto"/>
            <w:vAlign w:val="center"/>
            <w:hideMark/>
          </w:tcPr>
          <w:p w14:paraId="095F8502" w14:textId="77777777" w:rsidR="004D2433" w:rsidRPr="00896E01" w:rsidRDefault="004D2433" w:rsidP="00F34800">
            <w:r w:rsidRPr="00896E01">
              <w:t>≤ 72,3 dB(A)</w:t>
            </w:r>
          </w:p>
        </w:tc>
        <w:tc>
          <w:tcPr>
            <w:tcW w:w="0" w:type="auto"/>
            <w:vAlign w:val="center"/>
            <w:hideMark/>
          </w:tcPr>
          <w:p w14:paraId="307E5C71" w14:textId="77777777" w:rsidR="004D2433" w:rsidRPr="00896E01" w:rsidRDefault="004D2433" w:rsidP="00F34800">
            <w:r w:rsidRPr="00896E01">
              <w:t>72,4 – 77,3 dB(A)</w:t>
            </w:r>
          </w:p>
        </w:tc>
        <w:tc>
          <w:tcPr>
            <w:tcW w:w="0" w:type="auto"/>
            <w:vAlign w:val="center"/>
            <w:hideMark/>
          </w:tcPr>
          <w:p w14:paraId="7AAD3629" w14:textId="77777777" w:rsidR="004D2433" w:rsidRPr="00896E01" w:rsidRDefault="004D2433" w:rsidP="00F34800">
            <w:r w:rsidRPr="00896E01">
              <w:t>77,3 dB(A)</w:t>
            </w:r>
          </w:p>
        </w:tc>
      </w:tr>
      <w:tr w:rsidR="004D2433" w:rsidRPr="00896E01" w14:paraId="17E89EB6" w14:textId="77777777" w:rsidTr="004D2433">
        <w:trPr>
          <w:tblCellSpacing w:w="15" w:type="dxa"/>
        </w:trPr>
        <w:tc>
          <w:tcPr>
            <w:tcW w:w="0" w:type="auto"/>
            <w:vAlign w:val="center"/>
            <w:hideMark/>
          </w:tcPr>
          <w:p w14:paraId="44A8701B" w14:textId="77777777" w:rsidR="004D2433" w:rsidRPr="00896E01" w:rsidRDefault="004D2433" w:rsidP="00F34800">
            <w:r w:rsidRPr="00896E01">
              <w:t xml:space="preserve">150 </w:t>
            </w:r>
            <w:proofErr w:type="spellStart"/>
            <w:r w:rsidRPr="00896E01">
              <w:t>ipm</w:t>
            </w:r>
            <w:proofErr w:type="spellEnd"/>
          </w:p>
        </w:tc>
        <w:tc>
          <w:tcPr>
            <w:tcW w:w="0" w:type="auto"/>
            <w:vAlign w:val="center"/>
            <w:hideMark/>
          </w:tcPr>
          <w:p w14:paraId="0CE19760" w14:textId="77777777" w:rsidR="004D2433" w:rsidRPr="00896E01" w:rsidRDefault="004D2433" w:rsidP="00F34800">
            <w:r w:rsidRPr="00896E01">
              <w:t>78,6 dB(A)</w:t>
            </w:r>
          </w:p>
        </w:tc>
        <w:tc>
          <w:tcPr>
            <w:tcW w:w="0" w:type="auto"/>
            <w:vAlign w:val="center"/>
            <w:hideMark/>
          </w:tcPr>
          <w:p w14:paraId="4578F001" w14:textId="77777777" w:rsidR="004D2433" w:rsidRPr="00896E01" w:rsidRDefault="004D2433" w:rsidP="00F34800">
            <w:r w:rsidRPr="00896E01">
              <w:t>≤ 73,6 dB(A)</w:t>
            </w:r>
          </w:p>
        </w:tc>
        <w:tc>
          <w:tcPr>
            <w:tcW w:w="0" w:type="auto"/>
            <w:vAlign w:val="center"/>
            <w:hideMark/>
          </w:tcPr>
          <w:p w14:paraId="4B9C1DB2" w14:textId="77777777" w:rsidR="004D2433" w:rsidRPr="00896E01" w:rsidRDefault="004D2433" w:rsidP="00F34800">
            <w:r w:rsidRPr="00896E01">
              <w:t>73,7 – 78,6 dB(A)</w:t>
            </w:r>
          </w:p>
        </w:tc>
        <w:tc>
          <w:tcPr>
            <w:tcW w:w="0" w:type="auto"/>
            <w:vAlign w:val="center"/>
            <w:hideMark/>
          </w:tcPr>
          <w:p w14:paraId="3F2C0C82" w14:textId="77777777" w:rsidR="004D2433" w:rsidRPr="00896E01" w:rsidRDefault="004D2433" w:rsidP="00F34800">
            <w:r w:rsidRPr="00896E01">
              <w:t>78,6 dB(A)</w:t>
            </w:r>
          </w:p>
        </w:tc>
      </w:tr>
      <w:tr w:rsidR="004D2433" w:rsidRPr="00896E01" w14:paraId="50633D10" w14:textId="77777777" w:rsidTr="004D2433">
        <w:trPr>
          <w:tblCellSpacing w:w="15" w:type="dxa"/>
        </w:trPr>
        <w:tc>
          <w:tcPr>
            <w:tcW w:w="0" w:type="auto"/>
            <w:vAlign w:val="center"/>
            <w:hideMark/>
          </w:tcPr>
          <w:p w14:paraId="521D6A88" w14:textId="77777777" w:rsidR="004D2433" w:rsidRPr="00896E01" w:rsidRDefault="004D2433" w:rsidP="00F34800">
            <w:r w:rsidRPr="00896E01">
              <w:t xml:space="preserve">200 </w:t>
            </w:r>
            <w:proofErr w:type="spellStart"/>
            <w:r w:rsidRPr="00896E01">
              <w:t>ipm</w:t>
            </w:r>
            <w:proofErr w:type="spellEnd"/>
          </w:p>
        </w:tc>
        <w:tc>
          <w:tcPr>
            <w:tcW w:w="0" w:type="auto"/>
            <w:vAlign w:val="center"/>
            <w:hideMark/>
          </w:tcPr>
          <w:p w14:paraId="4D8CC902" w14:textId="77777777" w:rsidR="004D2433" w:rsidRPr="00896E01" w:rsidRDefault="004D2433" w:rsidP="00F34800">
            <w:r w:rsidRPr="00896E01">
              <w:t>80,5 dB(A)</w:t>
            </w:r>
          </w:p>
        </w:tc>
        <w:tc>
          <w:tcPr>
            <w:tcW w:w="0" w:type="auto"/>
            <w:vAlign w:val="center"/>
            <w:hideMark/>
          </w:tcPr>
          <w:p w14:paraId="2D083742" w14:textId="77777777" w:rsidR="004D2433" w:rsidRPr="00896E01" w:rsidRDefault="004D2433" w:rsidP="00F34800">
            <w:r w:rsidRPr="00896E01">
              <w:t>≤ 75,5 dB(A)</w:t>
            </w:r>
          </w:p>
        </w:tc>
        <w:tc>
          <w:tcPr>
            <w:tcW w:w="0" w:type="auto"/>
            <w:vAlign w:val="center"/>
            <w:hideMark/>
          </w:tcPr>
          <w:p w14:paraId="2F3C972D" w14:textId="77777777" w:rsidR="004D2433" w:rsidRPr="00896E01" w:rsidRDefault="004D2433" w:rsidP="00F34800">
            <w:r w:rsidRPr="00896E01">
              <w:t>75,6 – 80,5 dB(A)</w:t>
            </w:r>
          </w:p>
        </w:tc>
        <w:tc>
          <w:tcPr>
            <w:tcW w:w="0" w:type="auto"/>
            <w:vAlign w:val="center"/>
            <w:hideMark/>
          </w:tcPr>
          <w:p w14:paraId="428055AA" w14:textId="77777777" w:rsidR="004D2433" w:rsidRPr="00896E01" w:rsidRDefault="004D2433" w:rsidP="00F34800">
            <w:r w:rsidRPr="00896E01">
              <w:t>80,5 dB(A)</w:t>
            </w:r>
          </w:p>
        </w:tc>
      </w:tr>
      <w:tr w:rsidR="004D2433" w:rsidRPr="00896E01" w14:paraId="33E54CA4" w14:textId="77777777" w:rsidTr="004D2433">
        <w:trPr>
          <w:tblCellSpacing w:w="15" w:type="dxa"/>
        </w:trPr>
        <w:tc>
          <w:tcPr>
            <w:tcW w:w="0" w:type="auto"/>
            <w:vAlign w:val="center"/>
            <w:hideMark/>
          </w:tcPr>
          <w:p w14:paraId="0A2A74A5" w14:textId="77777777" w:rsidR="004D2433" w:rsidRPr="00896E01" w:rsidRDefault="004D2433" w:rsidP="00F34800">
            <w:r w:rsidRPr="00896E01">
              <w:t xml:space="preserve">250 </w:t>
            </w:r>
            <w:proofErr w:type="spellStart"/>
            <w:r w:rsidRPr="00896E01">
              <w:t>ipm</w:t>
            </w:r>
            <w:proofErr w:type="spellEnd"/>
          </w:p>
        </w:tc>
        <w:tc>
          <w:tcPr>
            <w:tcW w:w="0" w:type="auto"/>
            <w:vAlign w:val="center"/>
            <w:hideMark/>
          </w:tcPr>
          <w:p w14:paraId="19C98BA6" w14:textId="77777777" w:rsidR="004D2433" w:rsidRPr="00896E01" w:rsidRDefault="004D2433" w:rsidP="00F34800">
            <w:r w:rsidRPr="00896E01">
              <w:t>82,0 dB(A)</w:t>
            </w:r>
          </w:p>
        </w:tc>
        <w:tc>
          <w:tcPr>
            <w:tcW w:w="0" w:type="auto"/>
            <w:vAlign w:val="center"/>
            <w:hideMark/>
          </w:tcPr>
          <w:p w14:paraId="63FF3180" w14:textId="77777777" w:rsidR="004D2433" w:rsidRPr="00896E01" w:rsidRDefault="004D2433" w:rsidP="00F34800">
            <w:r w:rsidRPr="00896E01">
              <w:t>≤ 77,0 dB(A)</w:t>
            </w:r>
          </w:p>
        </w:tc>
        <w:tc>
          <w:tcPr>
            <w:tcW w:w="0" w:type="auto"/>
            <w:vAlign w:val="center"/>
            <w:hideMark/>
          </w:tcPr>
          <w:p w14:paraId="501ADF4E" w14:textId="77777777" w:rsidR="004D2433" w:rsidRPr="00896E01" w:rsidRDefault="004D2433" w:rsidP="00F34800">
            <w:r w:rsidRPr="00896E01">
              <w:t>77,1 – 82,0 dB(A)</w:t>
            </w:r>
          </w:p>
        </w:tc>
        <w:tc>
          <w:tcPr>
            <w:tcW w:w="0" w:type="auto"/>
            <w:vAlign w:val="center"/>
            <w:hideMark/>
          </w:tcPr>
          <w:p w14:paraId="31F58B14" w14:textId="77777777" w:rsidR="004D2433" w:rsidRPr="00896E01" w:rsidRDefault="004D2433" w:rsidP="00F34800">
            <w:r w:rsidRPr="00896E01">
              <w:t>82,0 dB(A)</w:t>
            </w:r>
          </w:p>
        </w:tc>
      </w:tr>
      <w:tr w:rsidR="004D2433" w:rsidRPr="00896E01" w14:paraId="4F747AFE" w14:textId="77777777" w:rsidTr="004D2433">
        <w:trPr>
          <w:tblCellSpacing w:w="15" w:type="dxa"/>
        </w:trPr>
        <w:tc>
          <w:tcPr>
            <w:tcW w:w="0" w:type="auto"/>
            <w:vAlign w:val="center"/>
            <w:hideMark/>
          </w:tcPr>
          <w:p w14:paraId="7EBA0944" w14:textId="77777777" w:rsidR="004D2433" w:rsidRPr="00896E01" w:rsidRDefault="004D2433" w:rsidP="00F34800">
            <w:r w:rsidRPr="00896E01">
              <w:lastRenderedPageBreak/>
              <w:t xml:space="preserve">&gt; 250 </w:t>
            </w:r>
            <w:proofErr w:type="spellStart"/>
            <w:r w:rsidRPr="00896E01">
              <w:t>ipm</w:t>
            </w:r>
            <w:proofErr w:type="spellEnd"/>
          </w:p>
        </w:tc>
        <w:tc>
          <w:tcPr>
            <w:tcW w:w="0" w:type="auto"/>
            <w:vAlign w:val="center"/>
            <w:hideMark/>
          </w:tcPr>
          <w:p w14:paraId="42025FCD" w14:textId="77777777" w:rsidR="004D2433" w:rsidRPr="00896E01" w:rsidRDefault="004D2433" w:rsidP="00F34800">
            <w:r w:rsidRPr="00896E01">
              <w:t>Gem. CE-Konformitätserklärung</w:t>
            </w:r>
          </w:p>
        </w:tc>
        <w:tc>
          <w:tcPr>
            <w:tcW w:w="0" w:type="auto"/>
            <w:vAlign w:val="center"/>
            <w:hideMark/>
          </w:tcPr>
          <w:p w14:paraId="70221D1A" w14:textId="77777777" w:rsidR="004D2433" w:rsidRPr="00896E01" w:rsidRDefault="004D2433" w:rsidP="00F34800">
            <w:r w:rsidRPr="00896E01">
              <w:t>≥ 5 dB(A) unterhalb CE-Angabe</w:t>
            </w:r>
          </w:p>
        </w:tc>
        <w:tc>
          <w:tcPr>
            <w:tcW w:w="0" w:type="auto"/>
            <w:vAlign w:val="center"/>
            <w:hideMark/>
          </w:tcPr>
          <w:p w14:paraId="67C36248" w14:textId="77777777" w:rsidR="004D2433" w:rsidRPr="00896E01" w:rsidRDefault="004D2433" w:rsidP="00F34800">
            <w:r w:rsidRPr="00896E01">
              <w:t>0 bis &lt; 5 dB(A) unterhalb CE-Angabe</w:t>
            </w:r>
          </w:p>
        </w:tc>
        <w:tc>
          <w:tcPr>
            <w:tcW w:w="0" w:type="auto"/>
            <w:vAlign w:val="center"/>
            <w:hideMark/>
          </w:tcPr>
          <w:p w14:paraId="4D9E5D77" w14:textId="77777777" w:rsidR="004D2433" w:rsidRPr="00896E01" w:rsidRDefault="004D2433" w:rsidP="00F34800">
            <w:r w:rsidRPr="00896E01">
              <w:t>Überschreitung CE-Angabe</w:t>
            </w:r>
          </w:p>
        </w:tc>
      </w:tr>
    </w:tbl>
    <w:p w14:paraId="48791FEA" w14:textId="77777777" w:rsidR="004D2433" w:rsidRPr="004D2433" w:rsidRDefault="004D2433" w:rsidP="004D2433">
      <w:pPr>
        <w:spacing w:line="360" w:lineRule="auto"/>
        <w:jc w:val="both"/>
        <w:rPr>
          <w:rFonts w:ascii="Verdana" w:hAnsi="Verdana"/>
          <w:b/>
          <w:sz w:val="20"/>
          <w:szCs w:val="20"/>
        </w:rPr>
      </w:pPr>
    </w:p>
    <w:p w14:paraId="148B71DC" w14:textId="54262D00" w:rsidR="00DE2860" w:rsidRDefault="00DE2860" w:rsidP="00873CDB">
      <w:pPr>
        <w:spacing w:line="360" w:lineRule="auto"/>
        <w:jc w:val="both"/>
        <w:rPr>
          <w:rFonts w:ascii="Verdana" w:hAnsi="Verdana"/>
          <w:b/>
          <w:bCs/>
          <w:sz w:val="20"/>
          <w:szCs w:val="20"/>
        </w:rPr>
      </w:pPr>
      <w:r w:rsidRPr="00873CDB">
        <w:rPr>
          <w:rFonts w:ascii="Verdana" w:hAnsi="Verdana"/>
          <w:b/>
          <w:bCs/>
          <w:sz w:val="20"/>
          <w:szCs w:val="20"/>
        </w:rPr>
        <w:t>Lesehilfe</w:t>
      </w:r>
      <w:r w:rsidR="004D2433">
        <w:rPr>
          <w:rFonts w:ascii="Verdana" w:hAnsi="Verdana"/>
          <w:b/>
          <w:bCs/>
          <w:sz w:val="20"/>
          <w:szCs w:val="20"/>
        </w:rPr>
        <w:t>:</w:t>
      </w:r>
    </w:p>
    <w:p w14:paraId="6F81158F" w14:textId="77777777" w:rsidR="004D2433" w:rsidRPr="004D2433" w:rsidRDefault="004D2433" w:rsidP="004D2433">
      <w:pPr>
        <w:spacing w:line="360" w:lineRule="auto"/>
        <w:jc w:val="both"/>
        <w:rPr>
          <w:rFonts w:ascii="Verdana" w:hAnsi="Verdana"/>
          <w:sz w:val="20"/>
          <w:szCs w:val="20"/>
        </w:rPr>
      </w:pPr>
      <w:r w:rsidRPr="004D2433">
        <w:rPr>
          <w:rFonts w:ascii="Verdana" w:hAnsi="Verdana"/>
          <w:sz w:val="20"/>
          <w:szCs w:val="20"/>
        </w:rPr>
        <w:t>Der Bieter trägt seinen Seitendurchsatz ein, liest den zugehörigen Grenzwert ab und prüft, in welche Punktespalte sein gemessener Schallleistungspegel fällt. Die Wertung erfolgt durch die Vergabestelle auf Basis des beigefügten Prüfberichts.</w:t>
      </w:r>
    </w:p>
    <w:p w14:paraId="2F032874" w14:textId="4625070F" w:rsidR="004D2433" w:rsidRDefault="004D2433" w:rsidP="004D2433">
      <w:pPr>
        <w:spacing w:line="360" w:lineRule="auto"/>
        <w:jc w:val="both"/>
        <w:rPr>
          <w:rFonts w:ascii="Verdana" w:hAnsi="Verdana"/>
          <w:sz w:val="20"/>
          <w:szCs w:val="20"/>
        </w:rPr>
      </w:pPr>
      <w:r w:rsidRPr="004D2433">
        <w:rPr>
          <w:rFonts w:ascii="Verdana" w:hAnsi="Verdana"/>
          <w:sz w:val="20"/>
          <w:szCs w:val="20"/>
        </w:rPr>
        <w:t xml:space="preserve">Für Produktionssysteme mit einem Seitendurchsatz von mehr als 250 </w:t>
      </w:r>
      <w:proofErr w:type="spellStart"/>
      <w:r w:rsidRPr="004D2433">
        <w:rPr>
          <w:rFonts w:ascii="Verdana" w:hAnsi="Verdana"/>
          <w:sz w:val="20"/>
          <w:szCs w:val="20"/>
        </w:rPr>
        <w:t>ipm</w:t>
      </w:r>
      <w:proofErr w:type="spellEnd"/>
      <w:r w:rsidRPr="004D2433">
        <w:rPr>
          <w:rFonts w:ascii="Verdana" w:hAnsi="Verdana"/>
          <w:sz w:val="20"/>
          <w:szCs w:val="20"/>
        </w:rPr>
        <w:t xml:space="preserve"> gilt abweichend: Maßgeblich ist der in der CE-Konformitätserklärung des Herstellers ausgewiesene garantierte Schallleistungspegel als Referenzwert (CE-Referenzwert). Die Punktevergabe erfolgt auf Basis der Abweichung des gemessenen Schallleistungspegels vom CE-Referenzwert. Der Bieter hat in diesem Fall ein gesondertes Eingabefeld für den CE-Referenzwert auszufüllen (siehe Formularfeld unten). Dies stellt eine sachlich begründete Sonderregelung für Hochleistungssysteme dar, für die keine standardisierten Tabellengrenzwerte vorliegen.</w:t>
      </w:r>
    </w:p>
    <w:p w14:paraId="5084712C" w14:textId="77777777" w:rsidR="004D2433" w:rsidRPr="00873CDB" w:rsidRDefault="004D2433" w:rsidP="004D2433">
      <w:pPr>
        <w:spacing w:line="360" w:lineRule="auto"/>
        <w:jc w:val="both"/>
        <w:rPr>
          <w:rFonts w:ascii="Verdana" w:hAnsi="Verdana"/>
          <w:sz w:val="20"/>
          <w:szCs w:val="20"/>
        </w:rPr>
      </w:pPr>
    </w:p>
    <w:p w14:paraId="449BC343" w14:textId="77777777" w:rsidR="00DE2860" w:rsidRPr="004D2433" w:rsidRDefault="00DE2860" w:rsidP="00873CDB">
      <w:pPr>
        <w:spacing w:line="360" w:lineRule="auto"/>
        <w:jc w:val="both"/>
        <w:rPr>
          <w:rFonts w:ascii="Verdana" w:hAnsi="Verdana"/>
          <w:b/>
          <w:sz w:val="20"/>
          <w:szCs w:val="20"/>
        </w:rPr>
      </w:pPr>
      <w:r w:rsidRPr="004D2433">
        <w:rPr>
          <w:rFonts w:ascii="Verdana" w:hAnsi="Verdana"/>
          <w:b/>
          <w:sz w:val="20"/>
          <w:szCs w:val="20"/>
        </w:rPr>
        <w:t>Produktionssystem schwarz/weiß</w:t>
      </w:r>
    </w:p>
    <w:p w14:paraId="25B7DE13" w14:textId="77777777" w:rsidR="004D2433" w:rsidRPr="004D2433" w:rsidRDefault="004D2433" w:rsidP="004D2433">
      <w:pPr>
        <w:spacing w:line="360" w:lineRule="auto"/>
        <w:jc w:val="both"/>
        <w:rPr>
          <w:rFonts w:ascii="Verdana" w:hAnsi="Verdana"/>
          <w:sz w:val="20"/>
          <w:szCs w:val="20"/>
        </w:rPr>
      </w:pPr>
      <w:r w:rsidRPr="004D2433">
        <w:rPr>
          <w:rFonts w:ascii="Verdana" w:hAnsi="Verdana"/>
          <w:sz w:val="20"/>
          <w:szCs w:val="20"/>
        </w:rPr>
        <w:t>Beim S/W-Produktionssystem wird der Monochrommodus als einziger Betriebsmodus bewertet. Die Normierung erfolgt auf Basis einer Maximalpunktzahl von 100 Punkten; die Vergleichbarkeit mit dem Farbsystem wird durch die einheitliche Normierung auf die Skala 0–100 gewährleistet.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757"/>
        <w:gridCol w:w="1198"/>
        <w:gridCol w:w="1107"/>
      </w:tblGrid>
      <w:tr w:rsidR="004D2433" w:rsidRPr="00896E01" w14:paraId="16E413CB" w14:textId="77777777" w:rsidTr="004D2433">
        <w:trPr>
          <w:tblHeader/>
          <w:tblCellSpacing w:w="15" w:type="dxa"/>
        </w:trPr>
        <w:tc>
          <w:tcPr>
            <w:tcW w:w="0" w:type="auto"/>
            <w:vAlign w:val="center"/>
            <w:hideMark/>
          </w:tcPr>
          <w:p w14:paraId="19CF3FCB" w14:textId="77777777" w:rsidR="004D2433" w:rsidRPr="00896E01" w:rsidRDefault="004D2433" w:rsidP="00F34800">
            <w:pPr>
              <w:rPr>
                <w:b/>
                <w:bCs/>
              </w:rPr>
            </w:pPr>
            <w:r w:rsidRPr="00896E01">
              <w:rPr>
                <w:b/>
                <w:bCs/>
              </w:rPr>
              <w:t>Parameter</w:t>
            </w:r>
          </w:p>
        </w:tc>
        <w:tc>
          <w:tcPr>
            <w:tcW w:w="0" w:type="auto"/>
            <w:vAlign w:val="center"/>
            <w:hideMark/>
          </w:tcPr>
          <w:p w14:paraId="3ECF0DC3" w14:textId="77777777" w:rsidR="004D2433" w:rsidRPr="00896E01" w:rsidRDefault="004D2433" w:rsidP="00F34800">
            <w:pPr>
              <w:rPr>
                <w:b/>
                <w:bCs/>
              </w:rPr>
            </w:pPr>
            <w:r w:rsidRPr="00896E01">
              <w:rPr>
                <w:b/>
                <w:bCs/>
              </w:rPr>
              <w:t>Angabe Bieter</w:t>
            </w:r>
          </w:p>
        </w:tc>
        <w:tc>
          <w:tcPr>
            <w:tcW w:w="0" w:type="auto"/>
            <w:vAlign w:val="center"/>
            <w:hideMark/>
          </w:tcPr>
          <w:p w14:paraId="284FC277" w14:textId="77777777" w:rsidR="004D2433" w:rsidRPr="00896E01" w:rsidRDefault="004D2433" w:rsidP="00F34800">
            <w:pPr>
              <w:rPr>
                <w:b/>
                <w:bCs/>
              </w:rPr>
            </w:pPr>
            <w:r w:rsidRPr="00896E01">
              <w:rPr>
                <w:b/>
                <w:bCs/>
              </w:rPr>
              <w:t>Erreichte Punkte</w:t>
            </w:r>
          </w:p>
        </w:tc>
      </w:tr>
      <w:tr w:rsidR="004D2433" w:rsidRPr="00896E01" w14:paraId="1DF1279A" w14:textId="77777777" w:rsidTr="004D2433">
        <w:trPr>
          <w:tblCellSpacing w:w="15" w:type="dxa"/>
        </w:trPr>
        <w:tc>
          <w:tcPr>
            <w:tcW w:w="0" w:type="auto"/>
            <w:vAlign w:val="center"/>
            <w:hideMark/>
          </w:tcPr>
          <w:p w14:paraId="46D80DF0" w14:textId="77777777" w:rsidR="004D2433" w:rsidRPr="00896E01" w:rsidRDefault="004D2433" w:rsidP="00F34800">
            <w:r w:rsidRPr="00896E01">
              <w:t xml:space="preserve">Seitendurchsatz Monochrom SM in </w:t>
            </w:r>
            <w:proofErr w:type="spellStart"/>
            <w:r w:rsidRPr="00896E01">
              <w:t>ipm</w:t>
            </w:r>
            <w:proofErr w:type="spellEnd"/>
            <w:r w:rsidRPr="00896E01">
              <w:t xml:space="preserve"> (aus Prüfbericht)</w:t>
            </w:r>
          </w:p>
        </w:tc>
        <w:tc>
          <w:tcPr>
            <w:tcW w:w="0" w:type="auto"/>
            <w:vAlign w:val="center"/>
            <w:hideMark/>
          </w:tcPr>
          <w:p w14:paraId="699B9D0E" w14:textId="77777777" w:rsidR="004D2433" w:rsidRPr="00896E01" w:rsidRDefault="004D2433" w:rsidP="00F34800">
            <w:proofErr w:type="spellStart"/>
            <w:r w:rsidRPr="00896E01">
              <w:t>ipm</w:t>
            </w:r>
            <w:proofErr w:type="spellEnd"/>
          </w:p>
        </w:tc>
        <w:tc>
          <w:tcPr>
            <w:tcW w:w="0" w:type="auto"/>
            <w:vAlign w:val="center"/>
            <w:hideMark/>
          </w:tcPr>
          <w:p w14:paraId="11E51F5F" w14:textId="77777777" w:rsidR="004D2433" w:rsidRPr="00896E01" w:rsidRDefault="004D2433" w:rsidP="00F34800"/>
        </w:tc>
      </w:tr>
      <w:tr w:rsidR="004D2433" w:rsidRPr="00896E01" w14:paraId="4462DA29" w14:textId="77777777" w:rsidTr="004D2433">
        <w:trPr>
          <w:tblCellSpacing w:w="15" w:type="dxa"/>
        </w:trPr>
        <w:tc>
          <w:tcPr>
            <w:tcW w:w="0" w:type="auto"/>
            <w:vAlign w:val="center"/>
            <w:hideMark/>
          </w:tcPr>
          <w:p w14:paraId="4788F93D" w14:textId="77777777" w:rsidR="004D2433" w:rsidRPr="00896E01" w:rsidRDefault="004D2433" w:rsidP="00F34800">
            <w:r w:rsidRPr="00896E01">
              <w:t xml:space="preserve">Maßgeblicher Grenzwert </w:t>
            </w:r>
            <w:proofErr w:type="spellStart"/>
            <w:proofErr w:type="gramStart"/>
            <w:r w:rsidRPr="00896E01">
              <w:t>LWA,lim</w:t>
            </w:r>
            <w:proofErr w:type="spellEnd"/>
            <w:proofErr w:type="gramEnd"/>
            <w:r w:rsidRPr="00896E01">
              <w:t xml:space="preserve"> (aus Referenztabelle ablesen)</w:t>
            </w:r>
          </w:p>
        </w:tc>
        <w:tc>
          <w:tcPr>
            <w:tcW w:w="0" w:type="auto"/>
            <w:vAlign w:val="center"/>
            <w:hideMark/>
          </w:tcPr>
          <w:p w14:paraId="6CCE7F23" w14:textId="77777777" w:rsidR="004D2433" w:rsidRPr="00896E01" w:rsidRDefault="004D2433" w:rsidP="00F34800">
            <w:r w:rsidRPr="00896E01">
              <w:t>dB(A)</w:t>
            </w:r>
          </w:p>
        </w:tc>
        <w:tc>
          <w:tcPr>
            <w:tcW w:w="0" w:type="auto"/>
            <w:vAlign w:val="center"/>
            <w:hideMark/>
          </w:tcPr>
          <w:p w14:paraId="48F043B9" w14:textId="77777777" w:rsidR="004D2433" w:rsidRPr="00896E01" w:rsidRDefault="004D2433" w:rsidP="00F34800"/>
        </w:tc>
      </w:tr>
      <w:tr w:rsidR="004D2433" w:rsidRPr="00896E01" w14:paraId="2B8DDC45" w14:textId="77777777" w:rsidTr="004D2433">
        <w:trPr>
          <w:tblCellSpacing w:w="15" w:type="dxa"/>
        </w:trPr>
        <w:tc>
          <w:tcPr>
            <w:tcW w:w="0" w:type="auto"/>
            <w:vAlign w:val="center"/>
            <w:hideMark/>
          </w:tcPr>
          <w:p w14:paraId="1F583B73" w14:textId="77777777" w:rsidR="004D2433" w:rsidRPr="00896E01" w:rsidRDefault="004D2433" w:rsidP="00F34800">
            <w:r w:rsidRPr="00896E01">
              <w:rPr>
                <w:b/>
                <w:bCs/>
              </w:rPr>
              <w:t xml:space="preserve">Nur bei &gt; 250 </w:t>
            </w:r>
            <w:proofErr w:type="spellStart"/>
            <w:r w:rsidRPr="00896E01">
              <w:rPr>
                <w:b/>
                <w:bCs/>
              </w:rPr>
              <w:t>ipm</w:t>
            </w:r>
            <w:proofErr w:type="spellEnd"/>
            <w:r w:rsidRPr="00896E01">
              <w:rPr>
                <w:b/>
                <w:bCs/>
              </w:rPr>
              <w:t>:</w:t>
            </w:r>
            <w:r w:rsidRPr="00896E01">
              <w:t xml:space="preserve"> CE-Referenzwert aus CE-Konformitätserklärung</w:t>
            </w:r>
          </w:p>
        </w:tc>
        <w:tc>
          <w:tcPr>
            <w:tcW w:w="0" w:type="auto"/>
            <w:vAlign w:val="center"/>
            <w:hideMark/>
          </w:tcPr>
          <w:p w14:paraId="16ED7B7A" w14:textId="77777777" w:rsidR="004D2433" w:rsidRPr="00896E01" w:rsidRDefault="004D2433" w:rsidP="00F34800">
            <w:r w:rsidRPr="00896E01">
              <w:t>dB(A)</w:t>
            </w:r>
          </w:p>
        </w:tc>
        <w:tc>
          <w:tcPr>
            <w:tcW w:w="0" w:type="auto"/>
            <w:vAlign w:val="center"/>
            <w:hideMark/>
          </w:tcPr>
          <w:p w14:paraId="2FA6C2D9" w14:textId="77777777" w:rsidR="004D2433" w:rsidRPr="00896E01" w:rsidRDefault="004D2433" w:rsidP="00F34800"/>
        </w:tc>
      </w:tr>
      <w:tr w:rsidR="004D2433" w:rsidRPr="00896E01" w14:paraId="0AFAA8C8" w14:textId="77777777" w:rsidTr="004D2433">
        <w:trPr>
          <w:tblCellSpacing w:w="15" w:type="dxa"/>
        </w:trPr>
        <w:tc>
          <w:tcPr>
            <w:tcW w:w="0" w:type="auto"/>
            <w:vAlign w:val="center"/>
            <w:hideMark/>
          </w:tcPr>
          <w:p w14:paraId="7C4809F2" w14:textId="77777777" w:rsidR="004D2433" w:rsidRPr="00896E01" w:rsidRDefault="004D2433" w:rsidP="00F34800">
            <w:r w:rsidRPr="00896E01">
              <w:lastRenderedPageBreak/>
              <w:t xml:space="preserve">Garantierter Schallleistungspegel Monochrommodus </w:t>
            </w:r>
            <w:proofErr w:type="spellStart"/>
            <w:proofErr w:type="gramStart"/>
            <w:r w:rsidRPr="00896E01">
              <w:t>LWA,c</w:t>
            </w:r>
            <w:proofErr w:type="gramEnd"/>
            <w:r w:rsidRPr="00896E01">
              <w:t>,M</w:t>
            </w:r>
            <w:proofErr w:type="spellEnd"/>
            <w:r w:rsidRPr="00896E01">
              <w:t xml:space="preserve"> (aus Prüfbericht)</w:t>
            </w:r>
          </w:p>
        </w:tc>
        <w:tc>
          <w:tcPr>
            <w:tcW w:w="0" w:type="auto"/>
            <w:vAlign w:val="center"/>
            <w:hideMark/>
          </w:tcPr>
          <w:p w14:paraId="72B282AB" w14:textId="77777777" w:rsidR="004D2433" w:rsidRPr="00896E01" w:rsidRDefault="004D2433" w:rsidP="00F34800">
            <w:r w:rsidRPr="00896E01">
              <w:t>dB(A)</w:t>
            </w:r>
          </w:p>
        </w:tc>
        <w:tc>
          <w:tcPr>
            <w:tcW w:w="0" w:type="auto"/>
            <w:vAlign w:val="center"/>
            <w:hideMark/>
          </w:tcPr>
          <w:p w14:paraId="454BE0C4" w14:textId="77777777" w:rsidR="004D2433" w:rsidRPr="00896E01" w:rsidRDefault="004D2433" w:rsidP="00F34800"/>
        </w:tc>
      </w:tr>
      <w:tr w:rsidR="004D2433" w:rsidRPr="00896E01" w14:paraId="094F592C" w14:textId="77777777" w:rsidTr="004D2433">
        <w:trPr>
          <w:tblCellSpacing w:w="15" w:type="dxa"/>
        </w:trPr>
        <w:tc>
          <w:tcPr>
            <w:tcW w:w="0" w:type="auto"/>
            <w:vAlign w:val="center"/>
            <w:hideMark/>
          </w:tcPr>
          <w:p w14:paraId="4D29B182" w14:textId="77777777" w:rsidR="004D2433" w:rsidRPr="00896E01" w:rsidRDefault="004D2433" w:rsidP="00F34800">
            <w:r w:rsidRPr="00896E01">
              <w:rPr>
                <w:b/>
                <w:bCs/>
              </w:rPr>
              <w:t>Punktevergabe</w:t>
            </w:r>
            <w:r w:rsidRPr="00896E01">
              <w:t xml:space="preserve"> (Vergabestelle trägt ein): </w:t>
            </w:r>
            <w:proofErr w:type="spellStart"/>
            <w:proofErr w:type="gramStart"/>
            <w:r w:rsidRPr="00896E01">
              <w:t>LWA,c</w:t>
            </w:r>
            <w:proofErr w:type="gramEnd"/>
            <w:r w:rsidRPr="00896E01">
              <w:t>,M</w:t>
            </w:r>
            <w:proofErr w:type="spellEnd"/>
            <w:r w:rsidRPr="00896E01">
              <w:t xml:space="preserve"> ≥ 5 dB(A) unterhalb </w:t>
            </w:r>
            <w:proofErr w:type="spellStart"/>
            <w:r w:rsidRPr="00896E01">
              <w:t>LWA,lim</w:t>
            </w:r>
            <w:proofErr w:type="spellEnd"/>
            <w:r w:rsidRPr="00896E01">
              <w:t xml:space="preserve"> bzw. CE-Referenzwert → 100 Pkt. / 0 bis &lt; 5 dB(A) unterhalb </w:t>
            </w:r>
            <w:proofErr w:type="spellStart"/>
            <w:r w:rsidRPr="00896E01">
              <w:t>LWA,lim</w:t>
            </w:r>
            <w:proofErr w:type="spellEnd"/>
            <w:r w:rsidRPr="00896E01">
              <w:t xml:space="preserve"> bzw. CE-Referenzwert → 50 Pkt. / Überschreitung → 0 Pkt.</w:t>
            </w:r>
          </w:p>
        </w:tc>
        <w:tc>
          <w:tcPr>
            <w:tcW w:w="0" w:type="auto"/>
            <w:vAlign w:val="center"/>
            <w:hideMark/>
          </w:tcPr>
          <w:p w14:paraId="538BB28D" w14:textId="77777777" w:rsidR="004D2433" w:rsidRPr="00896E01" w:rsidRDefault="004D2433" w:rsidP="00F34800"/>
        </w:tc>
        <w:tc>
          <w:tcPr>
            <w:tcW w:w="0" w:type="auto"/>
            <w:vAlign w:val="center"/>
            <w:hideMark/>
          </w:tcPr>
          <w:p w14:paraId="314D9B66" w14:textId="77777777" w:rsidR="004D2433" w:rsidRPr="00896E01" w:rsidRDefault="004D2433" w:rsidP="00F34800"/>
        </w:tc>
      </w:tr>
      <w:tr w:rsidR="004D2433" w:rsidRPr="00896E01" w14:paraId="4CCDCDE3" w14:textId="77777777" w:rsidTr="004D2433">
        <w:trPr>
          <w:tblCellSpacing w:w="15" w:type="dxa"/>
        </w:trPr>
        <w:tc>
          <w:tcPr>
            <w:tcW w:w="0" w:type="auto"/>
            <w:vAlign w:val="center"/>
            <w:hideMark/>
          </w:tcPr>
          <w:p w14:paraId="441C9A8A" w14:textId="77777777" w:rsidR="004D2433" w:rsidRPr="00896E01" w:rsidRDefault="004D2433" w:rsidP="00F34800">
            <w:r w:rsidRPr="00896E01">
              <w:t>Prüfbericht nach ISO 7779 / ISO 9296 (aktuelle Fassung) beigefügt</w:t>
            </w:r>
          </w:p>
        </w:tc>
        <w:tc>
          <w:tcPr>
            <w:tcW w:w="0" w:type="auto"/>
            <w:vAlign w:val="center"/>
            <w:hideMark/>
          </w:tcPr>
          <w:p w14:paraId="18618AC2" w14:textId="77777777" w:rsidR="004D2433" w:rsidRPr="00896E01" w:rsidRDefault="004D2433" w:rsidP="00F34800">
            <w:r w:rsidRPr="00896E01">
              <w:t>ja / nein</w:t>
            </w:r>
          </w:p>
        </w:tc>
        <w:tc>
          <w:tcPr>
            <w:tcW w:w="0" w:type="auto"/>
            <w:vAlign w:val="center"/>
            <w:hideMark/>
          </w:tcPr>
          <w:p w14:paraId="7114FA28" w14:textId="77777777" w:rsidR="004D2433" w:rsidRPr="00896E01" w:rsidRDefault="004D2433" w:rsidP="00F34800"/>
        </w:tc>
      </w:tr>
      <w:tr w:rsidR="004D2433" w:rsidRPr="00896E01" w14:paraId="4043B45D" w14:textId="77777777" w:rsidTr="004D2433">
        <w:trPr>
          <w:tblCellSpacing w:w="15" w:type="dxa"/>
        </w:trPr>
        <w:tc>
          <w:tcPr>
            <w:tcW w:w="0" w:type="auto"/>
            <w:vAlign w:val="center"/>
            <w:hideMark/>
          </w:tcPr>
          <w:p w14:paraId="0E6052F6" w14:textId="77777777" w:rsidR="004D2433" w:rsidRPr="00896E01" w:rsidRDefault="004D2433" w:rsidP="00F34800">
            <w:r w:rsidRPr="00896E01">
              <w:t xml:space="preserve">CE-Konformitätserklärung beigefügt (nur bei &gt; 250 </w:t>
            </w:r>
            <w:proofErr w:type="spellStart"/>
            <w:r w:rsidRPr="00896E01">
              <w:t>ipm</w:t>
            </w:r>
            <w:proofErr w:type="spellEnd"/>
            <w:r w:rsidRPr="00896E01">
              <w:t>)</w:t>
            </w:r>
          </w:p>
        </w:tc>
        <w:tc>
          <w:tcPr>
            <w:tcW w:w="0" w:type="auto"/>
            <w:vAlign w:val="center"/>
            <w:hideMark/>
          </w:tcPr>
          <w:p w14:paraId="205B6483" w14:textId="77777777" w:rsidR="004D2433" w:rsidRPr="00896E01" w:rsidRDefault="004D2433" w:rsidP="00F34800">
            <w:r w:rsidRPr="00896E01">
              <w:t xml:space="preserve">ja / nein / </w:t>
            </w:r>
            <w:proofErr w:type="gramStart"/>
            <w:r w:rsidRPr="00896E01">
              <w:t>nicht zutreffend</w:t>
            </w:r>
            <w:proofErr w:type="gramEnd"/>
          </w:p>
        </w:tc>
        <w:tc>
          <w:tcPr>
            <w:tcW w:w="0" w:type="auto"/>
            <w:vAlign w:val="center"/>
            <w:hideMark/>
          </w:tcPr>
          <w:p w14:paraId="6D2BB175" w14:textId="77777777" w:rsidR="004D2433" w:rsidRPr="00896E01" w:rsidRDefault="004D2433" w:rsidP="00F34800"/>
        </w:tc>
      </w:tr>
    </w:tbl>
    <w:p w14:paraId="405C0851" w14:textId="77777777" w:rsidR="004D2433" w:rsidRPr="00873CDB" w:rsidRDefault="004D2433" w:rsidP="00873CDB">
      <w:pPr>
        <w:spacing w:line="360" w:lineRule="auto"/>
        <w:jc w:val="both"/>
        <w:rPr>
          <w:rFonts w:ascii="Verdana" w:hAnsi="Verdana"/>
          <w:b/>
          <w:bCs/>
          <w:sz w:val="20"/>
          <w:szCs w:val="20"/>
        </w:rPr>
      </w:pPr>
    </w:p>
    <w:p w14:paraId="443B408B" w14:textId="77777777"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S/W (Geräuschemission):</w:t>
      </w:r>
      <w:r w:rsidRPr="00873CDB">
        <w:rPr>
          <w:rFonts w:ascii="Verdana" w:hAnsi="Verdana"/>
          <w:sz w:val="20"/>
          <w:szCs w:val="20"/>
        </w:rPr>
        <w:t xml:space="preserve"> ____</w:t>
      </w:r>
    </w:p>
    <w:p w14:paraId="42483D22" w14:textId="77777777" w:rsidR="004D2433" w:rsidRDefault="004D2433" w:rsidP="00873CDB">
      <w:pPr>
        <w:spacing w:line="360" w:lineRule="auto"/>
        <w:jc w:val="both"/>
        <w:rPr>
          <w:rFonts w:ascii="Verdana" w:hAnsi="Verdana"/>
          <w:b/>
          <w:bCs/>
          <w:sz w:val="20"/>
          <w:szCs w:val="20"/>
        </w:rPr>
      </w:pPr>
    </w:p>
    <w:p w14:paraId="3027E32C" w14:textId="098B5BAA" w:rsidR="00DE2860" w:rsidRDefault="00DE2860" w:rsidP="00873CDB">
      <w:pPr>
        <w:spacing w:line="360" w:lineRule="auto"/>
        <w:jc w:val="both"/>
        <w:rPr>
          <w:rFonts w:ascii="Verdana" w:hAnsi="Verdana"/>
          <w:b/>
          <w:bCs/>
          <w:sz w:val="20"/>
          <w:szCs w:val="20"/>
        </w:rPr>
      </w:pPr>
      <w:r w:rsidRPr="00873CDB">
        <w:rPr>
          <w:rFonts w:ascii="Verdana" w:hAnsi="Verdana"/>
          <w:b/>
          <w:bCs/>
          <w:sz w:val="20"/>
          <w:szCs w:val="20"/>
        </w:rPr>
        <w:t>Produktionssystem Voll-Farbe</w:t>
      </w:r>
    </w:p>
    <w:p w14:paraId="2DAD0B35" w14:textId="4A8E7F49" w:rsidR="004D2433" w:rsidRDefault="004D2433" w:rsidP="00873CDB">
      <w:pPr>
        <w:spacing w:line="360" w:lineRule="auto"/>
        <w:jc w:val="both"/>
        <w:rPr>
          <w:rFonts w:ascii="Verdana" w:hAnsi="Verdana"/>
          <w:bCs/>
          <w:sz w:val="20"/>
          <w:szCs w:val="20"/>
        </w:rPr>
      </w:pPr>
      <w:r w:rsidRPr="004D2433">
        <w:rPr>
          <w:rFonts w:ascii="Verdana" w:hAnsi="Verdana"/>
          <w:bCs/>
          <w:sz w:val="20"/>
          <w:szCs w:val="20"/>
        </w:rPr>
        <w:t>Für das Farbproduktionssystem werden Monochrom- und Farbmodus separat bewertet. Die Blockpunktzahl ergibt sich als Summe beider Teilpunkte; die Normierung erfolgt auf Basis einer Maximalpunktzahl von 200 Punkten.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679"/>
        <w:gridCol w:w="1250"/>
        <w:gridCol w:w="1133"/>
      </w:tblGrid>
      <w:tr w:rsidR="004D2433" w:rsidRPr="00896E01" w14:paraId="62F6C13A" w14:textId="77777777" w:rsidTr="004D2433">
        <w:trPr>
          <w:tblHeader/>
          <w:tblCellSpacing w:w="15" w:type="dxa"/>
        </w:trPr>
        <w:tc>
          <w:tcPr>
            <w:tcW w:w="0" w:type="auto"/>
            <w:vAlign w:val="center"/>
            <w:hideMark/>
          </w:tcPr>
          <w:p w14:paraId="04FB06A7" w14:textId="77777777" w:rsidR="004D2433" w:rsidRPr="00896E01" w:rsidRDefault="004D2433" w:rsidP="00F34800">
            <w:pPr>
              <w:rPr>
                <w:b/>
                <w:bCs/>
              </w:rPr>
            </w:pPr>
            <w:r w:rsidRPr="00896E01">
              <w:rPr>
                <w:b/>
                <w:bCs/>
              </w:rPr>
              <w:t>Parameter</w:t>
            </w:r>
          </w:p>
        </w:tc>
        <w:tc>
          <w:tcPr>
            <w:tcW w:w="0" w:type="auto"/>
            <w:vAlign w:val="center"/>
            <w:hideMark/>
          </w:tcPr>
          <w:p w14:paraId="2D3AD8DC" w14:textId="77777777" w:rsidR="004D2433" w:rsidRPr="00896E01" w:rsidRDefault="004D2433" w:rsidP="00F34800">
            <w:pPr>
              <w:rPr>
                <w:b/>
                <w:bCs/>
              </w:rPr>
            </w:pPr>
            <w:r w:rsidRPr="00896E01">
              <w:rPr>
                <w:b/>
                <w:bCs/>
              </w:rPr>
              <w:t>Angabe Bieter</w:t>
            </w:r>
          </w:p>
        </w:tc>
        <w:tc>
          <w:tcPr>
            <w:tcW w:w="0" w:type="auto"/>
            <w:vAlign w:val="center"/>
            <w:hideMark/>
          </w:tcPr>
          <w:p w14:paraId="459E3F7F" w14:textId="77777777" w:rsidR="004D2433" w:rsidRPr="00896E01" w:rsidRDefault="004D2433" w:rsidP="00F34800">
            <w:pPr>
              <w:rPr>
                <w:b/>
                <w:bCs/>
              </w:rPr>
            </w:pPr>
            <w:r w:rsidRPr="00896E01">
              <w:rPr>
                <w:b/>
                <w:bCs/>
              </w:rPr>
              <w:t>Erreichte Punkte</w:t>
            </w:r>
          </w:p>
        </w:tc>
      </w:tr>
      <w:tr w:rsidR="004D2433" w:rsidRPr="00896E01" w14:paraId="75E1A459" w14:textId="77777777" w:rsidTr="004D2433">
        <w:trPr>
          <w:tblCellSpacing w:w="15" w:type="dxa"/>
        </w:trPr>
        <w:tc>
          <w:tcPr>
            <w:tcW w:w="0" w:type="auto"/>
            <w:vAlign w:val="center"/>
            <w:hideMark/>
          </w:tcPr>
          <w:p w14:paraId="2F5FC2F6" w14:textId="77777777" w:rsidR="004D2433" w:rsidRPr="00896E01" w:rsidRDefault="004D2433" w:rsidP="00F34800">
            <w:r w:rsidRPr="00896E01">
              <w:t xml:space="preserve">Seitendurchsatz Monochrom SM in </w:t>
            </w:r>
            <w:proofErr w:type="spellStart"/>
            <w:r w:rsidRPr="00896E01">
              <w:t>ipm</w:t>
            </w:r>
            <w:proofErr w:type="spellEnd"/>
            <w:r w:rsidRPr="00896E01">
              <w:t xml:space="preserve"> (aus Prüfbericht)</w:t>
            </w:r>
          </w:p>
        </w:tc>
        <w:tc>
          <w:tcPr>
            <w:tcW w:w="0" w:type="auto"/>
            <w:vAlign w:val="center"/>
            <w:hideMark/>
          </w:tcPr>
          <w:p w14:paraId="07C718A2" w14:textId="77777777" w:rsidR="004D2433" w:rsidRPr="00896E01" w:rsidRDefault="004D2433" w:rsidP="00F34800">
            <w:proofErr w:type="spellStart"/>
            <w:r w:rsidRPr="00896E01">
              <w:t>ipm</w:t>
            </w:r>
            <w:proofErr w:type="spellEnd"/>
          </w:p>
        </w:tc>
        <w:tc>
          <w:tcPr>
            <w:tcW w:w="0" w:type="auto"/>
            <w:vAlign w:val="center"/>
            <w:hideMark/>
          </w:tcPr>
          <w:p w14:paraId="7C08BA57" w14:textId="77777777" w:rsidR="004D2433" w:rsidRPr="00896E01" w:rsidRDefault="004D2433" w:rsidP="00F34800"/>
        </w:tc>
      </w:tr>
      <w:tr w:rsidR="004D2433" w:rsidRPr="00896E01" w14:paraId="51CA4DB9" w14:textId="77777777" w:rsidTr="004D2433">
        <w:trPr>
          <w:tblCellSpacing w:w="15" w:type="dxa"/>
        </w:trPr>
        <w:tc>
          <w:tcPr>
            <w:tcW w:w="0" w:type="auto"/>
            <w:vAlign w:val="center"/>
            <w:hideMark/>
          </w:tcPr>
          <w:p w14:paraId="6C6AD733" w14:textId="77777777" w:rsidR="004D2433" w:rsidRPr="00896E01" w:rsidRDefault="004D2433" w:rsidP="00F34800">
            <w:r w:rsidRPr="00896E01">
              <w:t xml:space="preserve">Seitendurchsatz Farbe SF in </w:t>
            </w:r>
            <w:proofErr w:type="spellStart"/>
            <w:r w:rsidRPr="00896E01">
              <w:t>ipm</w:t>
            </w:r>
            <w:proofErr w:type="spellEnd"/>
            <w:r w:rsidRPr="00896E01">
              <w:t xml:space="preserve"> (aus Prüfbericht)</w:t>
            </w:r>
          </w:p>
        </w:tc>
        <w:tc>
          <w:tcPr>
            <w:tcW w:w="0" w:type="auto"/>
            <w:vAlign w:val="center"/>
            <w:hideMark/>
          </w:tcPr>
          <w:p w14:paraId="59CEBCE2" w14:textId="77777777" w:rsidR="004D2433" w:rsidRPr="00896E01" w:rsidRDefault="004D2433" w:rsidP="00F34800">
            <w:proofErr w:type="spellStart"/>
            <w:r w:rsidRPr="00896E01">
              <w:t>ipm</w:t>
            </w:r>
            <w:proofErr w:type="spellEnd"/>
          </w:p>
        </w:tc>
        <w:tc>
          <w:tcPr>
            <w:tcW w:w="0" w:type="auto"/>
            <w:vAlign w:val="center"/>
            <w:hideMark/>
          </w:tcPr>
          <w:p w14:paraId="6B30FF98" w14:textId="77777777" w:rsidR="004D2433" w:rsidRPr="00896E01" w:rsidRDefault="004D2433" w:rsidP="00F34800"/>
        </w:tc>
      </w:tr>
      <w:tr w:rsidR="004D2433" w:rsidRPr="00896E01" w14:paraId="10446E8C" w14:textId="77777777" w:rsidTr="004D2433">
        <w:trPr>
          <w:tblCellSpacing w:w="15" w:type="dxa"/>
        </w:trPr>
        <w:tc>
          <w:tcPr>
            <w:tcW w:w="0" w:type="auto"/>
            <w:vAlign w:val="center"/>
            <w:hideMark/>
          </w:tcPr>
          <w:p w14:paraId="59149470" w14:textId="77777777" w:rsidR="004D2433" w:rsidRPr="00896E01" w:rsidRDefault="004D2433" w:rsidP="00F34800">
            <w:r w:rsidRPr="00896E01">
              <w:t xml:space="preserve">Maßgeblicher Grenzwert </w:t>
            </w:r>
            <w:proofErr w:type="spellStart"/>
            <w:proofErr w:type="gramStart"/>
            <w:r w:rsidRPr="00896E01">
              <w:t>LWA,lim</w:t>
            </w:r>
            <w:proofErr w:type="spellEnd"/>
            <w:proofErr w:type="gramEnd"/>
            <w:r w:rsidRPr="00896E01">
              <w:t xml:space="preserve"> Monochrom (aus Referenztabelle ablesen)</w:t>
            </w:r>
          </w:p>
        </w:tc>
        <w:tc>
          <w:tcPr>
            <w:tcW w:w="0" w:type="auto"/>
            <w:vAlign w:val="center"/>
            <w:hideMark/>
          </w:tcPr>
          <w:p w14:paraId="058F6B8D" w14:textId="77777777" w:rsidR="004D2433" w:rsidRPr="00896E01" w:rsidRDefault="004D2433" w:rsidP="00F34800">
            <w:r w:rsidRPr="00896E01">
              <w:t>dB(A)</w:t>
            </w:r>
          </w:p>
        </w:tc>
        <w:tc>
          <w:tcPr>
            <w:tcW w:w="0" w:type="auto"/>
            <w:vAlign w:val="center"/>
            <w:hideMark/>
          </w:tcPr>
          <w:p w14:paraId="6A1DB20C" w14:textId="77777777" w:rsidR="004D2433" w:rsidRPr="00896E01" w:rsidRDefault="004D2433" w:rsidP="00F34800"/>
        </w:tc>
      </w:tr>
      <w:tr w:rsidR="004D2433" w:rsidRPr="00896E01" w14:paraId="48B305C7" w14:textId="77777777" w:rsidTr="004D2433">
        <w:trPr>
          <w:tblCellSpacing w:w="15" w:type="dxa"/>
        </w:trPr>
        <w:tc>
          <w:tcPr>
            <w:tcW w:w="0" w:type="auto"/>
            <w:vAlign w:val="center"/>
            <w:hideMark/>
          </w:tcPr>
          <w:p w14:paraId="2C51B1D3" w14:textId="77777777" w:rsidR="004D2433" w:rsidRPr="00896E01" w:rsidRDefault="004D2433" w:rsidP="00F34800">
            <w:r w:rsidRPr="00896E01">
              <w:t xml:space="preserve">Maßgeblicher Grenzwert </w:t>
            </w:r>
            <w:proofErr w:type="spellStart"/>
            <w:proofErr w:type="gramStart"/>
            <w:r w:rsidRPr="00896E01">
              <w:t>LWA,lim</w:t>
            </w:r>
            <w:proofErr w:type="spellEnd"/>
            <w:proofErr w:type="gramEnd"/>
            <w:r w:rsidRPr="00896E01">
              <w:t xml:space="preserve"> Farbe (aus Referenztabelle ablesen)</w:t>
            </w:r>
          </w:p>
        </w:tc>
        <w:tc>
          <w:tcPr>
            <w:tcW w:w="0" w:type="auto"/>
            <w:vAlign w:val="center"/>
            <w:hideMark/>
          </w:tcPr>
          <w:p w14:paraId="551FB1A2" w14:textId="77777777" w:rsidR="004D2433" w:rsidRPr="00896E01" w:rsidRDefault="004D2433" w:rsidP="00F34800">
            <w:r w:rsidRPr="00896E01">
              <w:t>dB(A)</w:t>
            </w:r>
          </w:p>
        </w:tc>
        <w:tc>
          <w:tcPr>
            <w:tcW w:w="0" w:type="auto"/>
            <w:vAlign w:val="center"/>
            <w:hideMark/>
          </w:tcPr>
          <w:p w14:paraId="3BEE86B8" w14:textId="77777777" w:rsidR="004D2433" w:rsidRPr="00896E01" w:rsidRDefault="004D2433" w:rsidP="00F34800"/>
        </w:tc>
      </w:tr>
      <w:tr w:rsidR="004D2433" w:rsidRPr="00896E01" w14:paraId="665EC89E" w14:textId="77777777" w:rsidTr="004D2433">
        <w:trPr>
          <w:tblCellSpacing w:w="15" w:type="dxa"/>
        </w:trPr>
        <w:tc>
          <w:tcPr>
            <w:tcW w:w="0" w:type="auto"/>
            <w:vAlign w:val="center"/>
            <w:hideMark/>
          </w:tcPr>
          <w:p w14:paraId="16F18155" w14:textId="77777777" w:rsidR="004D2433" w:rsidRPr="00896E01" w:rsidRDefault="004D2433" w:rsidP="00F34800">
            <w:r w:rsidRPr="00896E01">
              <w:rPr>
                <w:b/>
                <w:bCs/>
              </w:rPr>
              <w:t xml:space="preserve">Nur bei &gt; 250 </w:t>
            </w:r>
            <w:proofErr w:type="spellStart"/>
            <w:r w:rsidRPr="00896E01">
              <w:rPr>
                <w:b/>
                <w:bCs/>
              </w:rPr>
              <w:t>ipm</w:t>
            </w:r>
            <w:proofErr w:type="spellEnd"/>
            <w:r w:rsidRPr="00896E01">
              <w:rPr>
                <w:b/>
                <w:bCs/>
              </w:rPr>
              <w:t xml:space="preserve"> (Monochrom):</w:t>
            </w:r>
            <w:r w:rsidRPr="00896E01">
              <w:t xml:space="preserve"> CE-Referenzwert Monochrom aus CE-Konformitätserklärung</w:t>
            </w:r>
          </w:p>
        </w:tc>
        <w:tc>
          <w:tcPr>
            <w:tcW w:w="0" w:type="auto"/>
            <w:vAlign w:val="center"/>
            <w:hideMark/>
          </w:tcPr>
          <w:p w14:paraId="49FB4BC8" w14:textId="77777777" w:rsidR="004D2433" w:rsidRPr="00896E01" w:rsidRDefault="004D2433" w:rsidP="00F34800">
            <w:r w:rsidRPr="00896E01">
              <w:t>dB(A)</w:t>
            </w:r>
          </w:p>
        </w:tc>
        <w:tc>
          <w:tcPr>
            <w:tcW w:w="0" w:type="auto"/>
            <w:vAlign w:val="center"/>
            <w:hideMark/>
          </w:tcPr>
          <w:p w14:paraId="48971072" w14:textId="77777777" w:rsidR="004D2433" w:rsidRPr="00896E01" w:rsidRDefault="004D2433" w:rsidP="00F34800"/>
        </w:tc>
      </w:tr>
      <w:tr w:rsidR="004D2433" w:rsidRPr="00896E01" w14:paraId="2FCAC2F7" w14:textId="77777777" w:rsidTr="004D2433">
        <w:trPr>
          <w:tblCellSpacing w:w="15" w:type="dxa"/>
        </w:trPr>
        <w:tc>
          <w:tcPr>
            <w:tcW w:w="0" w:type="auto"/>
            <w:vAlign w:val="center"/>
            <w:hideMark/>
          </w:tcPr>
          <w:p w14:paraId="5D43421E" w14:textId="77777777" w:rsidR="004D2433" w:rsidRPr="00896E01" w:rsidRDefault="004D2433" w:rsidP="00F34800">
            <w:r w:rsidRPr="00896E01">
              <w:rPr>
                <w:b/>
                <w:bCs/>
              </w:rPr>
              <w:lastRenderedPageBreak/>
              <w:t xml:space="preserve">Nur bei &gt; 250 </w:t>
            </w:r>
            <w:proofErr w:type="spellStart"/>
            <w:r w:rsidRPr="00896E01">
              <w:rPr>
                <w:b/>
                <w:bCs/>
              </w:rPr>
              <w:t>ipm</w:t>
            </w:r>
            <w:proofErr w:type="spellEnd"/>
            <w:r w:rsidRPr="00896E01">
              <w:rPr>
                <w:b/>
                <w:bCs/>
              </w:rPr>
              <w:t xml:space="preserve"> (Farbe):</w:t>
            </w:r>
            <w:r w:rsidRPr="00896E01">
              <w:t xml:space="preserve"> CE-Referenzwert Farbe aus CE-Konformitätserklärung</w:t>
            </w:r>
          </w:p>
        </w:tc>
        <w:tc>
          <w:tcPr>
            <w:tcW w:w="0" w:type="auto"/>
            <w:vAlign w:val="center"/>
            <w:hideMark/>
          </w:tcPr>
          <w:p w14:paraId="784C683D" w14:textId="77777777" w:rsidR="004D2433" w:rsidRPr="00896E01" w:rsidRDefault="004D2433" w:rsidP="00F34800">
            <w:r w:rsidRPr="00896E01">
              <w:t>dB(A)</w:t>
            </w:r>
          </w:p>
        </w:tc>
        <w:tc>
          <w:tcPr>
            <w:tcW w:w="0" w:type="auto"/>
            <w:vAlign w:val="center"/>
            <w:hideMark/>
          </w:tcPr>
          <w:p w14:paraId="2647E938" w14:textId="77777777" w:rsidR="004D2433" w:rsidRPr="00896E01" w:rsidRDefault="004D2433" w:rsidP="00F34800"/>
        </w:tc>
      </w:tr>
      <w:tr w:rsidR="004D2433" w:rsidRPr="00896E01" w14:paraId="0995F068" w14:textId="77777777" w:rsidTr="004D2433">
        <w:trPr>
          <w:tblCellSpacing w:w="15" w:type="dxa"/>
        </w:trPr>
        <w:tc>
          <w:tcPr>
            <w:tcW w:w="0" w:type="auto"/>
            <w:vAlign w:val="center"/>
            <w:hideMark/>
          </w:tcPr>
          <w:p w14:paraId="10A64B5C" w14:textId="77777777" w:rsidR="004D2433" w:rsidRPr="00896E01" w:rsidRDefault="004D2433" w:rsidP="00F34800">
            <w:r w:rsidRPr="00896E01">
              <w:t xml:space="preserve">Garantierter Schallleistungspegel Monochrommodus </w:t>
            </w:r>
            <w:proofErr w:type="spellStart"/>
            <w:proofErr w:type="gramStart"/>
            <w:r w:rsidRPr="00896E01">
              <w:t>LWA,c</w:t>
            </w:r>
            <w:proofErr w:type="gramEnd"/>
            <w:r w:rsidRPr="00896E01">
              <w:t>,M</w:t>
            </w:r>
            <w:proofErr w:type="spellEnd"/>
            <w:r w:rsidRPr="00896E01">
              <w:t xml:space="preserve"> (aus Prüfbericht)</w:t>
            </w:r>
          </w:p>
        </w:tc>
        <w:tc>
          <w:tcPr>
            <w:tcW w:w="0" w:type="auto"/>
            <w:vAlign w:val="center"/>
            <w:hideMark/>
          </w:tcPr>
          <w:p w14:paraId="56A5C2CA" w14:textId="77777777" w:rsidR="004D2433" w:rsidRPr="00896E01" w:rsidRDefault="004D2433" w:rsidP="00F34800">
            <w:r w:rsidRPr="00896E01">
              <w:t>dB(A)</w:t>
            </w:r>
          </w:p>
        </w:tc>
        <w:tc>
          <w:tcPr>
            <w:tcW w:w="0" w:type="auto"/>
            <w:vAlign w:val="center"/>
            <w:hideMark/>
          </w:tcPr>
          <w:p w14:paraId="302EAC54" w14:textId="77777777" w:rsidR="004D2433" w:rsidRPr="00896E01" w:rsidRDefault="004D2433" w:rsidP="00F34800"/>
        </w:tc>
      </w:tr>
      <w:tr w:rsidR="004D2433" w:rsidRPr="00896E01" w14:paraId="6CA05010" w14:textId="77777777" w:rsidTr="004D2433">
        <w:trPr>
          <w:tblCellSpacing w:w="15" w:type="dxa"/>
        </w:trPr>
        <w:tc>
          <w:tcPr>
            <w:tcW w:w="0" w:type="auto"/>
            <w:vAlign w:val="center"/>
            <w:hideMark/>
          </w:tcPr>
          <w:p w14:paraId="583469BF" w14:textId="77777777" w:rsidR="004D2433" w:rsidRPr="00896E01" w:rsidRDefault="004D2433" w:rsidP="00F34800">
            <w:r w:rsidRPr="00896E01">
              <w:t xml:space="preserve">Garantierter Schallleistungspegel Farbmodus </w:t>
            </w:r>
            <w:proofErr w:type="spellStart"/>
            <w:proofErr w:type="gramStart"/>
            <w:r w:rsidRPr="00896E01">
              <w:t>LWA,c</w:t>
            </w:r>
            <w:proofErr w:type="gramEnd"/>
            <w:r w:rsidRPr="00896E01">
              <w:t>,F</w:t>
            </w:r>
            <w:proofErr w:type="spellEnd"/>
            <w:r w:rsidRPr="00896E01">
              <w:t xml:space="preserve"> (aus Prüfbericht)</w:t>
            </w:r>
          </w:p>
        </w:tc>
        <w:tc>
          <w:tcPr>
            <w:tcW w:w="0" w:type="auto"/>
            <w:vAlign w:val="center"/>
            <w:hideMark/>
          </w:tcPr>
          <w:p w14:paraId="6DC9A56B" w14:textId="77777777" w:rsidR="004D2433" w:rsidRPr="00896E01" w:rsidRDefault="004D2433" w:rsidP="00F34800">
            <w:r w:rsidRPr="00896E01">
              <w:t>dB(A)</w:t>
            </w:r>
          </w:p>
        </w:tc>
        <w:tc>
          <w:tcPr>
            <w:tcW w:w="0" w:type="auto"/>
            <w:vAlign w:val="center"/>
            <w:hideMark/>
          </w:tcPr>
          <w:p w14:paraId="6BDBDC53" w14:textId="77777777" w:rsidR="004D2433" w:rsidRPr="00896E01" w:rsidRDefault="004D2433" w:rsidP="00F34800"/>
        </w:tc>
      </w:tr>
      <w:tr w:rsidR="004D2433" w:rsidRPr="00896E01" w14:paraId="47D11392" w14:textId="77777777" w:rsidTr="004D2433">
        <w:trPr>
          <w:tblCellSpacing w:w="15" w:type="dxa"/>
        </w:trPr>
        <w:tc>
          <w:tcPr>
            <w:tcW w:w="0" w:type="auto"/>
            <w:vAlign w:val="center"/>
            <w:hideMark/>
          </w:tcPr>
          <w:p w14:paraId="5D2C7603" w14:textId="77777777" w:rsidR="004D2433" w:rsidRPr="00896E01" w:rsidRDefault="004D2433" w:rsidP="00F34800">
            <w:r w:rsidRPr="00896E01">
              <w:rPr>
                <w:b/>
                <w:bCs/>
              </w:rPr>
              <w:t>Punktevergabe Monochrom</w:t>
            </w:r>
            <w:r w:rsidRPr="00896E01">
              <w:t xml:space="preserve"> (Vergabestelle trägt ein): </w:t>
            </w:r>
            <w:proofErr w:type="spellStart"/>
            <w:proofErr w:type="gramStart"/>
            <w:r w:rsidRPr="00896E01">
              <w:t>LWA,c</w:t>
            </w:r>
            <w:proofErr w:type="gramEnd"/>
            <w:r w:rsidRPr="00896E01">
              <w:t>,M</w:t>
            </w:r>
            <w:proofErr w:type="spellEnd"/>
            <w:r w:rsidRPr="00896E01">
              <w:t xml:space="preserve"> ≥ 5 dB(A) unterhalb </w:t>
            </w:r>
            <w:proofErr w:type="spellStart"/>
            <w:r w:rsidRPr="00896E01">
              <w:t>LWA,lim</w:t>
            </w:r>
            <w:proofErr w:type="spellEnd"/>
            <w:r w:rsidRPr="00896E01">
              <w:t xml:space="preserve"> bzw. CE-Referenzwert → 100 Pkt. / 0 bis &lt; 5 dB(A) unterhalb → 50 Pkt. / Überschreitung → 0 Pkt.</w:t>
            </w:r>
          </w:p>
        </w:tc>
        <w:tc>
          <w:tcPr>
            <w:tcW w:w="0" w:type="auto"/>
            <w:vAlign w:val="center"/>
            <w:hideMark/>
          </w:tcPr>
          <w:p w14:paraId="0DB84934" w14:textId="77777777" w:rsidR="004D2433" w:rsidRPr="00896E01" w:rsidRDefault="004D2433" w:rsidP="00F34800"/>
        </w:tc>
        <w:tc>
          <w:tcPr>
            <w:tcW w:w="0" w:type="auto"/>
            <w:vAlign w:val="center"/>
            <w:hideMark/>
          </w:tcPr>
          <w:p w14:paraId="71DD09E2" w14:textId="77777777" w:rsidR="004D2433" w:rsidRPr="00896E01" w:rsidRDefault="004D2433" w:rsidP="00F34800"/>
        </w:tc>
      </w:tr>
      <w:tr w:rsidR="004D2433" w:rsidRPr="00896E01" w14:paraId="5B622817" w14:textId="77777777" w:rsidTr="004D2433">
        <w:trPr>
          <w:tblCellSpacing w:w="15" w:type="dxa"/>
        </w:trPr>
        <w:tc>
          <w:tcPr>
            <w:tcW w:w="0" w:type="auto"/>
            <w:vAlign w:val="center"/>
            <w:hideMark/>
          </w:tcPr>
          <w:p w14:paraId="3AE8943E" w14:textId="77777777" w:rsidR="004D2433" w:rsidRPr="00896E01" w:rsidRDefault="004D2433" w:rsidP="00F34800">
            <w:r w:rsidRPr="00896E01">
              <w:rPr>
                <w:b/>
                <w:bCs/>
              </w:rPr>
              <w:t>Punktevergabe Farbe</w:t>
            </w:r>
            <w:r w:rsidRPr="00896E01">
              <w:t xml:space="preserve"> (Vergabestelle trägt ein): </w:t>
            </w:r>
            <w:proofErr w:type="spellStart"/>
            <w:proofErr w:type="gramStart"/>
            <w:r w:rsidRPr="00896E01">
              <w:t>LWA,c</w:t>
            </w:r>
            <w:proofErr w:type="gramEnd"/>
            <w:r w:rsidRPr="00896E01">
              <w:t>,F</w:t>
            </w:r>
            <w:proofErr w:type="spellEnd"/>
            <w:r w:rsidRPr="00896E01">
              <w:t xml:space="preserve"> ≥ 5 dB(A) unterhalb </w:t>
            </w:r>
            <w:proofErr w:type="spellStart"/>
            <w:r w:rsidRPr="00896E01">
              <w:t>LWA,lim</w:t>
            </w:r>
            <w:proofErr w:type="spellEnd"/>
            <w:r w:rsidRPr="00896E01">
              <w:t xml:space="preserve"> bzw. CE-Referenzwert → 100 Pkt. / 0 bis &lt; 5 dB(A) unterhalb → 50 Pkt. / Überschreitung → 0 Pkt.</w:t>
            </w:r>
          </w:p>
        </w:tc>
        <w:tc>
          <w:tcPr>
            <w:tcW w:w="0" w:type="auto"/>
            <w:vAlign w:val="center"/>
            <w:hideMark/>
          </w:tcPr>
          <w:p w14:paraId="078BDDF4" w14:textId="77777777" w:rsidR="004D2433" w:rsidRPr="00896E01" w:rsidRDefault="004D2433" w:rsidP="00F34800"/>
        </w:tc>
        <w:tc>
          <w:tcPr>
            <w:tcW w:w="0" w:type="auto"/>
            <w:vAlign w:val="center"/>
            <w:hideMark/>
          </w:tcPr>
          <w:p w14:paraId="1BCE7B70" w14:textId="77777777" w:rsidR="004D2433" w:rsidRPr="00896E01" w:rsidRDefault="004D2433" w:rsidP="00F34800"/>
        </w:tc>
      </w:tr>
      <w:tr w:rsidR="004D2433" w:rsidRPr="00896E01" w14:paraId="1554F3F0" w14:textId="77777777" w:rsidTr="004D2433">
        <w:trPr>
          <w:tblCellSpacing w:w="15" w:type="dxa"/>
        </w:trPr>
        <w:tc>
          <w:tcPr>
            <w:tcW w:w="0" w:type="auto"/>
            <w:vAlign w:val="center"/>
            <w:hideMark/>
          </w:tcPr>
          <w:p w14:paraId="5FA8E13B" w14:textId="77777777" w:rsidR="004D2433" w:rsidRPr="00896E01" w:rsidRDefault="004D2433" w:rsidP="00F34800">
            <w:r w:rsidRPr="00896E01">
              <w:t>Prüfbericht nach ISO 7779 / ISO 9296 (aktuelle Fassung) beigefügt</w:t>
            </w:r>
          </w:p>
        </w:tc>
        <w:tc>
          <w:tcPr>
            <w:tcW w:w="0" w:type="auto"/>
            <w:vAlign w:val="center"/>
            <w:hideMark/>
          </w:tcPr>
          <w:p w14:paraId="6CD57D55" w14:textId="77777777" w:rsidR="004D2433" w:rsidRPr="00896E01" w:rsidRDefault="004D2433" w:rsidP="00F34800">
            <w:r w:rsidRPr="00896E01">
              <w:t>ja / nein</w:t>
            </w:r>
          </w:p>
        </w:tc>
        <w:tc>
          <w:tcPr>
            <w:tcW w:w="0" w:type="auto"/>
            <w:vAlign w:val="center"/>
            <w:hideMark/>
          </w:tcPr>
          <w:p w14:paraId="55360B1B" w14:textId="77777777" w:rsidR="004D2433" w:rsidRPr="00896E01" w:rsidRDefault="004D2433" w:rsidP="00F34800"/>
        </w:tc>
      </w:tr>
      <w:tr w:rsidR="004D2433" w:rsidRPr="00896E01" w14:paraId="72904370" w14:textId="77777777" w:rsidTr="004D2433">
        <w:trPr>
          <w:tblCellSpacing w:w="15" w:type="dxa"/>
        </w:trPr>
        <w:tc>
          <w:tcPr>
            <w:tcW w:w="0" w:type="auto"/>
            <w:vAlign w:val="center"/>
            <w:hideMark/>
          </w:tcPr>
          <w:p w14:paraId="771EEB97" w14:textId="77777777" w:rsidR="004D2433" w:rsidRPr="00896E01" w:rsidRDefault="004D2433" w:rsidP="00F34800">
            <w:r w:rsidRPr="00896E01">
              <w:t xml:space="preserve">CE-Konformitätserklärung beigefügt (nur bei &gt; 250 </w:t>
            </w:r>
            <w:proofErr w:type="spellStart"/>
            <w:r w:rsidRPr="00896E01">
              <w:t>ipm</w:t>
            </w:r>
            <w:proofErr w:type="spellEnd"/>
            <w:r w:rsidRPr="00896E01">
              <w:t>)</w:t>
            </w:r>
          </w:p>
        </w:tc>
        <w:tc>
          <w:tcPr>
            <w:tcW w:w="0" w:type="auto"/>
            <w:vAlign w:val="center"/>
            <w:hideMark/>
          </w:tcPr>
          <w:p w14:paraId="784102E7" w14:textId="77777777" w:rsidR="004D2433" w:rsidRPr="00896E01" w:rsidRDefault="004D2433" w:rsidP="00F34800">
            <w:r w:rsidRPr="00896E01">
              <w:t xml:space="preserve">ja / nein / </w:t>
            </w:r>
            <w:proofErr w:type="gramStart"/>
            <w:r w:rsidRPr="00896E01">
              <w:t>nicht zutreffend</w:t>
            </w:r>
            <w:proofErr w:type="gramEnd"/>
          </w:p>
        </w:tc>
        <w:tc>
          <w:tcPr>
            <w:tcW w:w="0" w:type="auto"/>
            <w:vAlign w:val="center"/>
            <w:hideMark/>
          </w:tcPr>
          <w:p w14:paraId="71194C47" w14:textId="77777777" w:rsidR="004D2433" w:rsidRPr="00896E01" w:rsidRDefault="004D2433" w:rsidP="00F34800"/>
        </w:tc>
      </w:tr>
    </w:tbl>
    <w:p w14:paraId="7CAFADF0" w14:textId="77777777" w:rsidR="004D2433" w:rsidRPr="004D2433" w:rsidRDefault="004D2433" w:rsidP="00873CDB">
      <w:pPr>
        <w:spacing w:line="360" w:lineRule="auto"/>
        <w:jc w:val="both"/>
        <w:rPr>
          <w:rFonts w:ascii="Verdana" w:hAnsi="Verdana"/>
          <w:bCs/>
          <w:sz w:val="20"/>
          <w:szCs w:val="20"/>
        </w:rPr>
      </w:pPr>
    </w:p>
    <w:p w14:paraId="61200E01" w14:textId="77777777" w:rsidR="006343B4" w:rsidRPr="00873CDB" w:rsidRDefault="006343B4" w:rsidP="00873CDB">
      <w:pPr>
        <w:spacing w:line="360" w:lineRule="auto"/>
        <w:jc w:val="both"/>
        <w:rPr>
          <w:rFonts w:ascii="Verdana" w:hAnsi="Verdana"/>
          <w:b/>
          <w:bCs/>
          <w:sz w:val="20"/>
          <w:szCs w:val="20"/>
        </w:rPr>
      </w:pPr>
    </w:p>
    <w:p w14:paraId="16998A7D" w14:textId="352CF4BA"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Farbe (Geräuschemission):</w:t>
      </w:r>
      <w:r w:rsidRPr="00873CDB">
        <w:rPr>
          <w:rFonts w:ascii="Verdana" w:hAnsi="Verdana"/>
          <w:sz w:val="20"/>
          <w:szCs w:val="20"/>
        </w:rPr>
        <w:t xml:space="preserve"> Summe der 2 Teilpunkte (Monochrom + Farbe) = ____</w:t>
      </w:r>
    </w:p>
    <w:p w14:paraId="3E25D9D8" w14:textId="77777777" w:rsidR="006343B4" w:rsidRPr="00873CDB" w:rsidRDefault="006343B4" w:rsidP="00873CDB">
      <w:pPr>
        <w:spacing w:line="360" w:lineRule="auto"/>
        <w:jc w:val="both"/>
        <w:rPr>
          <w:rFonts w:ascii="Verdana" w:hAnsi="Verdana"/>
          <w:b/>
          <w:bCs/>
          <w:sz w:val="20"/>
          <w:szCs w:val="20"/>
        </w:rPr>
      </w:pPr>
    </w:p>
    <w:p w14:paraId="7CC0CF74" w14:textId="4CAD9D2D"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Kriterium 2 gesamt:</w:t>
      </w:r>
      <w:r w:rsidRPr="00873CDB">
        <w:rPr>
          <w:rFonts w:ascii="Verdana" w:hAnsi="Verdana"/>
          <w:sz w:val="20"/>
          <w:szCs w:val="20"/>
        </w:rPr>
        <w:t xml:space="preserve"> (Blockpunktzahl S/W + Blockpunktzahl Farbe) = ____</w:t>
      </w:r>
    </w:p>
    <w:p w14:paraId="73A30112" w14:textId="77777777" w:rsidR="00E01961" w:rsidRPr="00873CDB" w:rsidRDefault="00E01961" w:rsidP="00873CDB">
      <w:pPr>
        <w:spacing w:line="360" w:lineRule="auto"/>
        <w:jc w:val="both"/>
        <w:rPr>
          <w:rFonts w:ascii="Verdana" w:hAnsi="Verdana"/>
          <w:b/>
          <w:bCs/>
          <w:sz w:val="20"/>
          <w:szCs w:val="20"/>
        </w:rPr>
      </w:pPr>
      <w:r w:rsidRPr="00873CDB">
        <w:rPr>
          <w:rFonts w:ascii="Verdana" w:hAnsi="Verdana"/>
          <w:b/>
          <w:bCs/>
          <w:sz w:val="20"/>
          <w:szCs w:val="20"/>
        </w:rPr>
        <w:br w:type="page"/>
      </w:r>
    </w:p>
    <w:p w14:paraId="426E66F4" w14:textId="1C75F0C9"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highlight w:val="yellow"/>
        </w:rPr>
        <w:lastRenderedPageBreak/>
        <w:t>3. Kriterium Emissionsraten (stoffliche Emissionen)</w:t>
      </w:r>
    </w:p>
    <w:p w14:paraId="34FAC573" w14:textId="77777777" w:rsidR="00862C1E" w:rsidRPr="00C12941" w:rsidRDefault="00862C1E" w:rsidP="00862C1E">
      <w:pPr>
        <w:spacing w:line="360" w:lineRule="auto"/>
        <w:jc w:val="both"/>
        <w:rPr>
          <w:rFonts w:ascii="Verdana" w:hAnsi="Verdana"/>
          <w:sz w:val="20"/>
          <w:szCs w:val="20"/>
        </w:rPr>
      </w:pPr>
      <w:r w:rsidRPr="00C12941">
        <w:rPr>
          <w:rFonts w:ascii="Verdana" w:hAnsi="Verdana"/>
          <w:sz w:val="20"/>
          <w:szCs w:val="20"/>
        </w:rPr>
        <w:t>Maßgeblich sind die nachfolgenden Emissionsgrenzwerte der Vergabestelle. Die Prüfung erfolgt nach ECMA-328 oder einem gleichwertigen akkreditierten Messverfahren. Das Prüflabor muss nach ISO/IEC 17025 akkreditiert sein. Die Wertung unterscheidet drei Stufen: deutliche Unterschreitung des Grenzwertes (100 Punkte), Einhaltung bis zum Grenzwert (50 Punkte), Überschreitung des Grenzwertes (0 Punkte).</w:t>
      </w:r>
    </w:p>
    <w:p w14:paraId="13758B32" w14:textId="3F37D2AA" w:rsidR="00862C1E" w:rsidRPr="00C12941" w:rsidRDefault="00862C1E" w:rsidP="00862C1E">
      <w:pPr>
        <w:spacing w:line="360" w:lineRule="auto"/>
        <w:jc w:val="both"/>
        <w:rPr>
          <w:rFonts w:ascii="Verdana" w:hAnsi="Verdana"/>
          <w:sz w:val="20"/>
          <w:szCs w:val="20"/>
        </w:rPr>
      </w:pPr>
      <w:r w:rsidRPr="00C12941">
        <w:rPr>
          <w:rFonts w:ascii="Verdana" w:hAnsi="Verdana"/>
          <w:sz w:val="20"/>
          <w:szCs w:val="20"/>
        </w:rPr>
        <w:t>Die Emissionsgrenzwerte für durchsatzabhängige Parameter (TVOC</w:t>
      </w:r>
      <w:r>
        <w:rPr>
          <w:rFonts w:ascii="Verdana" w:hAnsi="Verdana"/>
          <w:sz w:val="20"/>
          <w:szCs w:val="20"/>
        </w:rPr>
        <w:t>-</w:t>
      </w:r>
      <w:r w:rsidRPr="00C12941">
        <w:rPr>
          <w:rFonts w:ascii="Verdana" w:hAnsi="Verdana"/>
          <w:sz w:val="20"/>
          <w:szCs w:val="20"/>
        </w:rPr>
        <w:t>Druckphase, Styrol, Ozon, Staub, Partikel PER₁₀PW) richten sich nach dem Seitendurchsatz des angebotenen Produktionssystems. Der Bieter liest den für sein Gerät zutreffenden Grenzwert direkt aus der nachfolgenden Referenztabelle ab. Bei Seitendurchsätzen, die zwischen zwei Tabellenwerten liegen, ist der nächsthöhere Tabellenwert zu verwenden.</w:t>
      </w:r>
    </w:p>
    <w:p w14:paraId="1F69BC68" w14:textId="77777777" w:rsidR="00862C1E" w:rsidRPr="00C12941" w:rsidRDefault="00862C1E" w:rsidP="00862C1E">
      <w:pPr>
        <w:spacing w:line="360" w:lineRule="auto"/>
        <w:jc w:val="both"/>
        <w:rPr>
          <w:rFonts w:ascii="Verdana" w:hAnsi="Verdana"/>
          <w:sz w:val="20"/>
          <w:szCs w:val="20"/>
        </w:rPr>
      </w:pPr>
      <w:r w:rsidRPr="00C12941">
        <w:rPr>
          <w:rFonts w:ascii="Verdana" w:hAnsi="Verdana"/>
          <w:sz w:val="20"/>
          <w:szCs w:val="20"/>
        </w:rPr>
        <w:t xml:space="preserve">Der Parameter </w:t>
      </w:r>
      <w:r w:rsidRPr="00C12941">
        <w:rPr>
          <w:rFonts w:ascii="Verdana" w:hAnsi="Verdana"/>
          <w:b/>
          <w:bCs/>
          <w:sz w:val="20"/>
          <w:szCs w:val="20"/>
        </w:rPr>
        <w:t>Benzol</w:t>
      </w:r>
      <w:r w:rsidRPr="00C12941">
        <w:rPr>
          <w:rFonts w:ascii="Verdana" w:hAnsi="Verdana"/>
          <w:sz w:val="20"/>
          <w:szCs w:val="20"/>
        </w:rPr>
        <w:t xml:space="preserve"> ist ein gesundheitsbasierter Grenzwert und gilt unabhängig vom Seitendurchsatz für alle Produktionssysteme einheitlich. Eine Anpassung dieses Grenzwertes findet nicht statt. Der Parameter </w:t>
      </w:r>
      <w:r w:rsidRPr="00C12941">
        <w:rPr>
          <w:rFonts w:ascii="Verdana" w:hAnsi="Verdana"/>
          <w:b/>
          <w:bCs/>
          <w:sz w:val="20"/>
          <w:szCs w:val="20"/>
        </w:rPr>
        <w:t>TVOC Bereitschaftsphase</w:t>
      </w:r>
      <w:r w:rsidRPr="00C12941">
        <w:rPr>
          <w:rFonts w:ascii="Verdana" w:hAnsi="Verdana"/>
          <w:sz w:val="20"/>
          <w:szCs w:val="20"/>
        </w:rPr>
        <w:t xml:space="preserve"> ist betriebszustandsabhängig, jedoch nicht durchsatzabhängig, und gilt ebenfalls einheitlich für alle Produktionssysteme.</w:t>
      </w:r>
    </w:p>
    <w:p w14:paraId="6E2B67F1" w14:textId="77777777" w:rsidR="00862C1E" w:rsidRPr="00C12941" w:rsidRDefault="00862C1E" w:rsidP="00862C1E">
      <w:pPr>
        <w:spacing w:line="360" w:lineRule="auto"/>
        <w:jc w:val="both"/>
        <w:rPr>
          <w:rFonts w:ascii="Verdana" w:hAnsi="Verdana"/>
          <w:sz w:val="20"/>
          <w:szCs w:val="20"/>
        </w:rPr>
      </w:pPr>
      <w:r w:rsidRPr="00C12941">
        <w:rPr>
          <w:rFonts w:ascii="Verdana" w:hAnsi="Verdana"/>
          <w:b/>
          <w:bCs/>
          <w:sz w:val="20"/>
          <w:szCs w:val="20"/>
        </w:rPr>
        <w:t>Referenztabelle Emissionsgrenzwerte (durchsatzabhängige Parameter)</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16"/>
        <w:gridCol w:w="1094"/>
        <w:gridCol w:w="1112"/>
        <w:gridCol w:w="755"/>
        <w:gridCol w:w="840"/>
        <w:gridCol w:w="783"/>
        <w:gridCol w:w="840"/>
        <w:gridCol w:w="1094"/>
        <w:gridCol w:w="1428"/>
      </w:tblGrid>
      <w:tr w:rsidR="00862C1E" w:rsidRPr="00C12941" w14:paraId="244FCC75" w14:textId="77777777" w:rsidTr="009C2E3A">
        <w:trPr>
          <w:tblHeader/>
          <w:tblCellSpacing w:w="15" w:type="dxa"/>
        </w:trPr>
        <w:tc>
          <w:tcPr>
            <w:tcW w:w="0" w:type="auto"/>
            <w:vAlign w:val="center"/>
            <w:hideMark/>
          </w:tcPr>
          <w:p w14:paraId="123F8562"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Seitendurchsatz S (</w:t>
            </w:r>
            <w:proofErr w:type="spellStart"/>
            <w:r w:rsidRPr="00C12941">
              <w:rPr>
                <w:rFonts w:ascii="Verdana" w:hAnsi="Verdana"/>
                <w:b/>
                <w:bCs/>
                <w:sz w:val="20"/>
                <w:szCs w:val="20"/>
              </w:rPr>
              <w:t>ipm</w:t>
            </w:r>
            <w:proofErr w:type="spellEnd"/>
            <w:r w:rsidRPr="00C12941">
              <w:rPr>
                <w:rFonts w:ascii="Verdana" w:hAnsi="Verdana"/>
                <w:b/>
                <w:bCs/>
                <w:sz w:val="20"/>
                <w:szCs w:val="20"/>
              </w:rPr>
              <w:t>)</w:t>
            </w:r>
          </w:p>
        </w:tc>
        <w:tc>
          <w:tcPr>
            <w:tcW w:w="0" w:type="auto"/>
            <w:vAlign w:val="center"/>
            <w:hideMark/>
          </w:tcPr>
          <w:p w14:paraId="29ECCBC2"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TVOC Druckphase S/W</w:t>
            </w:r>
          </w:p>
        </w:tc>
        <w:tc>
          <w:tcPr>
            <w:tcW w:w="0" w:type="auto"/>
            <w:vAlign w:val="center"/>
            <w:hideMark/>
          </w:tcPr>
          <w:p w14:paraId="7C518C11"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TVOC Druckphase Farbe</w:t>
            </w:r>
          </w:p>
        </w:tc>
        <w:tc>
          <w:tcPr>
            <w:tcW w:w="0" w:type="auto"/>
            <w:vAlign w:val="center"/>
            <w:hideMark/>
          </w:tcPr>
          <w:p w14:paraId="5F776A06"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Styrol S/W</w:t>
            </w:r>
          </w:p>
        </w:tc>
        <w:tc>
          <w:tcPr>
            <w:tcW w:w="0" w:type="auto"/>
            <w:vAlign w:val="center"/>
            <w:hideMark/>
          </w:tcPr>
          <w:p w14:paraId="032B6025"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Styrol Farbe</w:t>
            </w:r>
          </w:p>
        </w:tc>
        <w:tc>
          <w:tcPr>
            <w:tcW w:w="0" w:type="auto"/>
            <w:vAlign w:val="center"/>
            <w:hideMark/>
          </w:tcPr>
          <w:p w14:paraId="32141780"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Ozon S/W</w:t>
            </w:r>
          </w:p>
        </w:tc>
        <w:tc>
          <w:tcPr>
            <w:tcW w:w="0" w:type="auto"/>
            <w:vAlign w:val="center"/>
            <w:hideMark/>
          </w:tcPr>
          <w:p w14:paraId="47D65BD9"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Ozon Farbe</w:t>
            </w:r>
          </w:p>
        </w:tc>
        <w:tc>
          <w:tcPr>
            <w:tcW w:w="0" w:type="auto"/>
            <w:vAlign w:val="center"/>
            <w:hideMark/>
          </w:tcPr>
          <w:p w14:paraId="058E7637"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Staub (S/W und Farbe)</w:t>
            </w:r>
          </w:p>
        </w:tc>
        <w:tc>
          <w:tcPr>
            <w:tcW w:w="0" w:type="auto"/>
            <w:vAlign w:val="center"/>
            <w:hideMark/>
          </w:tcPr>
          <w:p w14:paraId="4559E26A"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PER₁₀PW (S/W und Farbe)</w:t>
            </w:r>
          </w:p>
        </w:tc>
      </w:tr>
      <w:tr w:rsidR="00862C1E" w:rsidRPr="00C12941" w14:paraId="3736CB88" w14:textId="77777777" w:rsidTr="009C2E3A">
        <w:trPr>
          <w:tblCellSpacing w:w="15" w:type="dxa"/>
        </w:trPr>
        <w:tc>
          <w:tcPr>
            <w:tcW w:w="0" w:type="auto"/>
            <w:vAlign w:val="center"/>
            <w:hideMark/>
          </w:tcPr>
          <w:p w14:paraId="24637714"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 xml:space="preserve">≤ 40 </w:t>
            </w:r>
            <w:proofErr w:type="spellStart"/>
            <w:r w:rsidRPr="00C12941">
              <w:rPr>
                <w:rFonts w:ascii="Verdana" w:hAnsi="Verdana"/>
                <w:sz w:val="20"/>
                <w:szCs w:val="20"/>
              </w:rPr>
              <w:t>ipm</w:t>
            </w:r>
            <w:proofErr w:type="spellEnd"/>
          </w:p>
        </w:tc>
        <w:tc>
          <w:tcPr>
            <w:tcW w:w="0" w:type="auto"/>
            <w:vAlign w:val="center"/>
            <w:hideMark/>
          </w:tcPr>
          <w:p w14:paraId="16DBF430"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10,0 mg/h</w:t>
            </w:r>
          </w:p>
        </w:tc>
        <w:tc>
          <w:tcPr>
            <w:tcW w:w="0" w:type="auto"/>
            <w:vAlign w:val="center"/>
            <w:hideMark/>
          </w:tcPr>
          <w:p w14:paraId="0F339894"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18,0 mg/h</w:t>
            </w:r>
          </w:p>
        </w:tc>
        <w:tc>
          <w:tcPr>
            <w:tcW w:w="0" w:type="auto"/>
            <w:vAlign w:val="center"/>
            <w:hideMark/>
          </w:tcPr>
          <w:p w14:paraId="49710FA6"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1,0 mg/h</w:t>
            </w:r>
          </w:p>
        </w:tc>
        <w:tc>
          <w:tcPr>
            <w:tcW w:w="0" w:type="auto"/>
            <w:vAlign w:val="center"/>
            <w:hideMark/>
          </w:tcPr>
          <w:p w14:paraId="117241C1"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1,8 mg/h</w:t>
            </w:r>
          </w:p>
        </w:tc>
        <w:tc>
          <w:tcPr>
            <w:tcW w:w="0" w:type="auto"/>
            <w:vAlign w:val="center"/>
            <w:hideMark/>
          </w:tcPr>
          <w:p w14:paraId="6751328C"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1,5 mg/h</w:t>
            </w:r>
          </w:p>
        </w:tc>
        <w:tc>
          <w:tcPr>
            <w:tcW w:w="0" w:type="auto"/>
            <w:vAlign w:val="center"/>
            <w:hideMark/>
          </w:tcPr>
          <w:p w14:paraId="310D0FDC"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3,0 mg/h</w:t>
            </w:r>
          </w:p>
        </w:tc>
        <w:tc>
          <w:tcPr>
            <w:tcW w:w="0" w:type="auto"/>
            <w:vAlign w:val="center"/>
            <w:hideMark/>
          </w:tcPr>
          <w:p w14:paraId="5D262D15"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4,0 mg/h</w:t>
            </w:r>
          </w:p>
        </w:tc>
        <w:tc>
          <w:tcPr>
            <w:tcW w:w="0" w:type="auto"/>
            <w:vAlign w:val="center"/>
            <w:hideMark/>
          </w:tcPr>
          <w:p w14:paraId="1C9C6762"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2,5 × 10¹¹</w:t>
            </w:r>
          </w:p>
        </w:tc>
      </w:tr>
      <w:tr w:rsidR="00862C1E" w:rsidRPr="00C12941" w14:paraId="7AC8FAD4" w14:textId="77777777" w:rsidTr="009C2E3A">
        <w:trPr>
          <w:tblCellSpacing w:w="15" w:type="dxa"/>
        </w:trPr>
        <w:tc>
          <w:tcPr>
            <w:tcW w:w="0" w:type="auto"/>
            <w:vAlign w:val="center"/>
            <w:hideMark/>
          </w:tcPr>
          <w:p w14:paraId="4C2AEB56"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 xml:space="preserve">41–80 </w:t>
            </w:r>
            <w:proofErr w:type="spellStart"/>
            <w:r w:rsidRPr="00C12941">
              <w:rPr>
                <w:rFonts w:ascii="Verdana" w:hAnsi="Verdana"/>
                <w:sz w:val="20"/>
                <w:szCs w:val="20"/>
              </w:rPr>
              <w:t>ipm</w:t>
            </w:r>
            <w:proofErr w:type="spellEnd"/>
          </w:p>
        </w:tc>
        <w:tc>
          <w:tcPr>
            <w:tcW w:w="0" w:type="auto"/>
            <w:vAlign w:val="center"/>
            <w:hideMark/>
          </w:tcPr>
          <w:p w14:paraId="25930E4C"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15,0 mg/h</w:t>
            </w:r>
          </w:p>
        </w:tc>
        <w:tc>
          <w:tcPr>
            <w:tcW w:w="0" w:type="auto"/>
            <w:vAlign w:val="center"/>
            <w:hideMark/>
          </w:tcPr>
          <w:p w14:paraId="15983B1A"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27,0 mg/h</w:t>
            </w:r>
          </w:p>
        </w:tc>
        <w:tc>
          <w:tcPr>
            <w:tcW w:w="0" w:type="auto"/>
            <w:vAlign w:val="center"/>
            <w:hideMark/>
          </w:tcPr>
          <w:p w14:paraId="0C1FFE7C"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1,5 mg/h</w:t>
            </w:r>
          </w:p>
        </w:tc>
        <w:tc>
          <w:tcPr>
            <w:tcW w:w="0" w:type="auto"/>
            <w:vAlign w:val="center"/>
            <w:hideMark/>
          </w:tcPr>
          <w:p w14:paraId="42728AB4"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2,7 mg/h</w:t>
            </w:r>
          </w:p>
        </w:tc>
        <w:tc>
          <w:tcPr>
            <w:tcW w:w="0" w:type="auto"/>
            <w:vAlign w:val="center"/>
            <w:hideMark/>
          </w:tcPr>
          <w:p w14:paraId="3F3FE2F3"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2,0 mg/h</w:t>
            </w:r>
          </w:p>
        </w:tc>
        <w:tc>
          <w:tcPr>
            <w:tcW w:w="0" w:type="auto"/>
            <w:vAlign w:val="center"/>
            <w:hideMark/>
          </w:tcPr>
          <w:p w14:paraId="10F249AA"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4,0 mg/h</w:t>
            </w:r>
          </w:p>
        </w:tc>
        <w:tc>
          <w:tcPr>
            <w:tcW w:w="0" w:type="auto"/>
            <w:vAlign w:val="center"/>
            <w:hideMark/>
          </w:tcPr>
          <w:p w14:paraId="3A00B9E0"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6,0 mg/h</w:t>
            </w:r>
          </w:p>
        </w:tc>
        <w:tc>
          <w:tcPr>
            <w:tcW w:w="0" w:type="auto"/>
            <w:vAlign w:val="center"/>
            <w:hideMark/>
          </w:tcPr>
          <w:p w14:paraId="48E7AC47"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3,75 × 10¹¹</w:t>
            </w:r>
          </w:p>
        </w:tc>
      </w:tr>
      <w:tr w:rsidR="00862C1E" w:rsidRPr="00C12941" w14:paraId="219BA07D" w14:textId="77777777" w:rsidTr="009C2E3A">
        <w:trPr>
          <w:tblCellSpacing w:w="15" w:type="dxa"/>
        </w:trPr>
        <w:tc>
          <w:tcPr>
            <w:tcW w:w="0" w:type="auto"/>
            <w:vAlign w:val="center"/>
            <w:hideMark/>
          </w:tcPr>
          <w:p w14:paraId="0B4B8B75"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lastRenderedPageBreak/>
              <w:t xml:space="preserve">81–120 </w:t>
            </w:r>
            <w:proofErr w:type="spellStart"/>
            <w:r w:rsidRPr="00C12941">
              <w:rPr>
                <w:rFonts w:ascii="Verdana" w:hAnsi="Verdana"/>
                <w:sz w:val="20"/>
                <w:szCs w:val="20"/>
              </w:rPr>
              <w:t>ipm</w:t>
            </w:r>
            <w:proofErr w:type="spellEnd"/>
          </w:p>
        </w:tc>
        <w:tc>
          <w:tcPr>
            <w:tcW w:w="0" w:type="auto"/>
            <w:vAlign w:val="center"/>
            <w:hideMark/>
          </w:tcPr>
          <w:p w14:paraId="6C31C578"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20,0 mg/h</w:t>
            </w:r>
          </w:p>
        </w:tc>
        <w:tc>
          <w:tcPr>
            <w:tcW w:w="0" w:type="auto"/>
            <w:vAlign w:val="center"/>
            <w:hideMark/>
          </w:tcPr>
          <w:p w14:paraId="4C716EC0"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36,0 mg/h</w:t>
            </w:r>
          </w:p>
        </w:tc>
        <w:tc>
          <w:tcPr>
            <w:tcW w:w="0" w:type="auto"/>
            <w:vAlign w:val="center"/>
            <w:hideMark/>
          </w:tcPr>
          <w:p w14:paraId="36B293CB"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2,0 mg/h</w:t>
            </w:r>
          </w:p>
        </w:tc>
        <w:tc>
          <w:tcPr>
            <w:tcW w:w="0" w:type="auto"/>
            <w:vAlign w:val="center"/>
            <w:hideMark/>
          </w:tcPr>
          <w:p w14:paraId="7BDC96A1"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3,6 mg/h</w:t>
            </w:r>
          </w:p>
        </w:tc>
        <w:tc>
          <w:tcPr>
            <w:tcW w:w="0" w:type="auto"/>
            <w:vAlign w:val="center"/>
            <w:hideMark/>
          </w:tcPr>
          <w:p w14:paraId="588B8E0E"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3,0 mg/h</w:t>
            </w:r>
          </w:p>
        </w:tc>
        <w:tc>
          <w:tcPr>
            <w:tcW w:w="0" w:type="auto"/>
            <w:vAlign w:val="center"/>
            <w:hideMark/>
          </w:tcPr>
          <w:p w14:paraId="7CD59AC1"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6,0 mg/h</w:t>
            </w:r>
          </w:p>
        </w:tc>
        <w:tc>
          <w:tcPr>
            <w:tcW w:w="0" w:type="auto"/>
            <w:vAlign w:val="center"/>
            <w:hideMark/>
          </w:tcPr>
          <w:p w14:paraId="299EDEFE"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8,0 mg/h</w:t>
            </w:r>
          </w:p>
        </w:tc>
        <w:tc>
          <w:tcPr>
            <w:tcW w:w="0" w:type="auto"/>
            <w:vAlign w:val="center"/>
            <w:hideMark/>
          </w:tcPr>
          <w:p w14:paraId="4EDD79EF"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5,0 × 10¹¹</w:t>
            </w:r>
          </w:p>
        </w:tc>
      </w:tr>
      <w:tr w:rsidR="00862C1E" w:rsidRPr="00C12941" w14:paraId="602AF8A1" w14:textId="77777777" w:rsidTr="009C2E3A">
        <w:trPr>
          <w:tblCellSpacing w:w="15" w:type="dxa"/>
        </w:trPr>
        <w:tc>
          <w:tcPr>
            <w:tcW w:w="0" w:type="auto"/>
            <w:vAlign w:val="center"/>
            <w:hideMark/>
          </w:tcPr>
          <w:p w14:paraId="6A68AD01"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 xml:space="preserve">&gt; 120 </w:t>
            </w:r>
            <w:proofErr w:type="spellStart"/>
            <w:r w:rsidRPr="00C12941">
              <w:rPr>
                <w:rFonts w:ascii="Verdana" w:hAnsi="Verdana"/>
                <w:sz w:val="20"/>
                <w:szCs w:val="20"/>
              </w:rPr>
              <w:t>ipm</w:t>
            </w:r>
            <w:proofErr w:type="spellEnd"/>
          </w:p>
        </w:tc>
        <w:tc>
          <w:tcPr>
            <w:tcW w:w="0" w:type="auto"/>
            <w:vAlign w:val="center"/>
            <w:hideMark/>
          </w:tcPr>
          <w:p w14:paraId="4CC1F826"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25,0 mg/h</w:t>
            </w:r>
          </w:p>
        </w:tc>
        <w:tc>
          <w:tcPr>
            <w:tcW w:w="0" w:type="auto"/>
            <w:vAlign w:val="center"/>
            <w:hideMark/>
          </w:tcPr>
          <w:p w14:paraId="48599C27"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45,0 mg/h</w:t>
            </w:r>
          </w:p>
        </w:tc>
        <w:tc>
          <w:tcPr>
            <w:tcW w:w="0" w:type="auto"/>
            <w:vAlign w:val="center"/>
            <w:hideMark/>
          </w:tcPr>
          <w:p w14:paraId="30C84F8C"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2,5 mg/h</w:t>
            </w:r>
          </w:p>
        </w:tc>
        <w:tc>
          <w:tcPr>
            <w:tcW w:w="0" w:type="auto"/>
            <w:vAlign w:val="center"/>
            <w:hideMark/>
          </w:tcPr>
          <w:p w14:paraId="0FA07D5D"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4,5 mg/h</w:t>
            </w:r>
          </w:p>
        </w:tc>
        <w:tc>
          <w:tcPr>
            <w:tcW w:w="0" w:type="auto"/>
            <w:vAlign w:val="center"/>
            <w:hideMark/>
          </w:tcPr>
          <w:p w14:paraId="1AF6018C"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4,0 mg/h</w:t>
            </w:r>
          </w:p>
        </w:tc>
        <w:tc>
          <w:tcPr>
            <w:tcW w:w="0" w:type="auto"/>
            <w:vAlign w:val="center"/>
            <w:hideMark/>
          </w:tcPr>
          <w:p w14:paraId="6AA62A81"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8,0 mg/h</w:t>
            </w:r>
          </w:p>
        </w:tc>
        <w:tc>
          <w:tcPr>
            <w:tcW w:w="0" w:type="auto"/>
            <w:vAlign w:val="center"/>
            <w:hideMark/>
          </w:tcPr>
          <w:p w14:paraId="03B97E1E"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10,0 mg/h</w:t>
            </w:r>
          </w:p>
        </w:tc>
        <w:tc>
          <w:tcPr>
            <w:tcW w:w="0" w:type="auto"/>
            <w:vAlign w:val="center"/>
            <w:hideMark/>
          </w:tcPr>
          <w:p w14:paraId="7E2803E9"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6,25 × 10¹¹</w:t>
            </w:r>
          </w:p>
        </w:tc>
      </w:tr>
    </w:tbl>
    <w:p w14:paraId="6B912369" w14:textId="77777777" w:rsidR="00862C1E" w:rsidRPr="00C12941" w:rsidRDefault="00862C1E" w:rsidP="00862C1E">
      <w:pPr>
        <w:spacing w:line="360" w:lineRule="auto"/>
        <w:jc w:val="both"/>
        <w:rPr>
          <w:rFonts w:ascii="Verdana" w:hAnsi="Verdana"/>
          <w:sz w:val="20"/>
          <w:szCs w:val="20"/>
        </w:rPr>
      </w:pPr>
      <w:r w:rsidRPr="00C12941">
        <w:rPr>
          <w:rFonts w:ascii="Verdana" w:hAnsi="Verdana"/>
          <w:b/>
          <w:bCs/>
          <w:sz w:val="20"/>
          <w:szCs w:val="20"/>
        </w:rPr>
        <w:t>Lesehilfe:</w:t>
      </w:r>
      <w:r w:rsidRPr="00C12941">
        <w:rPr>
          <w:rFonts w:ascii="Verdana" w:hAnsi="Verdana"/>
          <w:sz w:val="20"/>
          <w:szCs w:val="20"/>
        </w:rPr>
        <w:t xml:space="preserve"> Der Bieter trägt seinen Seitendurchsatz im Monochrom- bzw. Farbmodus (aus dem akkreditierten Prüfbericht) ein und liest den zugehörigen Grenzwert je Parameter aus der Referenztabelle ab. Für das S/W-Produktionssystem ist der Monochrommodus maßgeblich. Für das Farb-Produktionssystem ist der Farbmodus maßgeblich. Die Wertung erfolgt durch die Vergabestelle auf Basis des beigefügten Prüfberichts.</w:t>
      </w:r>
    </w:p>
    <w:p w14:paraId="59A3F539" w14:textId="77777777" w:rsidR="00780392" w:rsidRPr="00874088" w:rsidRDefault="00780392" w:rsidP="00780392">
      <w:pPr>
        <w:spacing w:line="360" w:lineRule="auto"/>
        <w:jc w:val="both"/>
        <w:rPr>
          <w:rFonts w:ascii="Verdana" w:hAnsi="Verdana"/>
          <w:sz w:val="20"/>
          <w:szCs w:val="20"/>
        </w:rPr>
      </w:pPr>
    </w:p>
    <w:p w14:paraId="36DFCBDC" w14:textId="77777777" w:rsidR="00862C1E" w:rsidRPr="00C12941" w:rsidRDefault="00862C1E" w:rsidP="00862C1E">
      <w:pPr>
        <w:spacing w:line="360" w:lineRule="auto"/>
        <w:jc w:val="both"/>
        <w:rPr>
          <w:rFonts w:ascii="Verdana" w:hAnsi="Verdana"/>
          <w:sz w:val="20"/>
          <w:szCs w:val="20"/>
        </w:rPr>
      </w:pPr>
      <w:r w:rsidRPr="00C12941">
        <w:rPr>
          <w:rFonts w:ascii="Verdana" w:hAnsi="Verdana"/>
          <w:b/>
          <w:bCs/>
          <w:sz w:val="20"/>
          <w:szCs w:val="20"/>
        </w:rPr>
        <w:t>Produktionssystem schwarz/weiß</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574"/>
        <w:gridCol w:w="3488"/>
      </w:tblGrid>
      <w:tr w:rsidR="00862C1E" w:rsidRPr="00C12941" w14:paraId="18876F64" w14:textId="77777777" w:rsidTr="009C2E3A">
        <w:trPr>
          <w:tblHeader/>
          <w:tblCellSpacing w:w="15" w:type="dxa"/>
        </w:trPr>
        <w:tc>
          <w:tcPr>
            <w:tcW w:w="0" w:type="auto"/>
            <w:vAlign w:val="center"/>
            <w:hideMark/>
          </w:tcPr>
          <w:p w14:paraId="429C77CF"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Parameter</w:t>
            </w:r>
          </w:p>
        </w:tc>
        <w:tc>
          <w:tcPr>
            <w:tcW w:w="0" w:type="auto"/>
            <w:vAlign w:val="center"/>
            <w:hideMark/>
          </w:tcPr>
          <w:p w14:paraId="07AD2595"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Angabe Bieter</w:t>
            </w:r>
          </w:p>
        </w:tc>
      </w:tr>
      <w:tr w:rsidR="00862C1E" w:rsidRPr="00C12941" w14:paraId="3D2225B0" w14:textId="77777777" w:rsidTr="009C2E3A">
        <w:trPr>
          <w:tblCellSpacing w:w="15" w:type="dxa"/>
        </w:trPr>
        <w:tc>
          <w:tcPr>
            <w:tcW w:w="0" w:type="auto"/>
            <w:vAlign w:val="center"/>
            <w:hideMark/>
          </w:tcPr>
          <w:p w14:paraId="1EC913E4"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 xml:space="preserve">Seitendurchsatz Monochrom SM in </w:t>
            </w:r>
            <w:proofErr w:type="spellStart"/>
            <w:r w:rsidRPr="00C12941">
              <w:rPr>
                <w:rFonts w:ascii="Verdana" w:hAnsi="Verdana"/>
                <w:sz w:val="20"/>
                <w:szCs w:val="20"/>
              </w:rPr>
              <w:t>ipm</w:t>
            </w:r>
            <w:proofErr w:type="spellEnd"/>
            <w:r w:rsidRPr="00C12941">
              <w:rPr>
                <w:rFonts w:ascii="Verdana" w:hAnsi="Verdana"/>
                <w:sz w:val="20"/>
                <w:szCs w:val="20"/>
              </w:rPr>
              <w:t xml:space="preserve"> (aus Prüfbericht)</w:t>
            </w:r>
          </w:p>
        </w:tc>
        <w:tc>
          <w:tcPr>
            <w:tcW w:w="0" w:type="auto"/>
            <w:vAlign w:val="center"/>
            <w:hideMark/>
          </w:tcPr>
          <w:p w14:paraId="230CCD06"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 xml:space="preserve">_____ </w:t>
            </w:r>
            <w:proofErr w:type="spellStart"/>
            <w:r w:rsidRPr="00C12941">
              <w:rPr>
                <w:rFonts w:ascii="Verdana" w:hAnsi="Verdana"/>
                <w:sz w:val="20"/>
                <w:szCs w:val="20"/>
              </w:rPr>
              <w:t>ipm</w:t>
            </w:r>
            <w:proofErr w:type="spellEnd"/>
          </w:p>
        </w:tc>
      </w:tr>
      <w:tr w:rsidR="00862C1E" w:rsidRPr="00C12941" w14:paraId="2C9A6C63" w14:textId="77777777" w:rsidTr="009C2E3A">
        <w:trPr>
          <w:tblCellSpacing w:w="15" w:type="dxa"/>
        </w:trPr>
        <w:tc>
          <w:tcPr>
            <w:tcW w:w="0" w:type="auto"/>
            <w:vAlign w:val="center"/>
            <w:hideMark/>
          </w:tcPr>
          <w:p w14:paraId="620CA7DA"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Maßgebliche Grenzwertstufe (aus Referenztabelle ablesen)</w:t>
            </w:r>
          </w:p>
        </w:tc>
        <w:tc>
          <w:tcPr>
            <w:tcW w:w="0" w:type="auto"/>
            <w:vAlign w:val="center"/>
            <w:hideMark/>
          </w:tcPr>
          <w:p w14:paraId="1A904B03"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 xml:space="preserve">≤ 40 / 41–80 / 81–120 / &gt; 120 </w:t>
            </w:r>
            <w:proofErr w:type="spellStart"/>
            <w:r w:rsidRPr="00C12941">
              <w:rPr>
                <w:rFonts w:ascii="Verdana" w:hAnsi="Verdana"/>
                <w:sz w:val="20"/>
                <w:szCs w:val="20"/>
              </w:rPr>
              <w:t>ipm</w:t>
            </w:r>
            <w:proofErr w:type="spellEnd"/>
          </w:p>
        </w:tc>
      </w:tr>
    </w:tbl>
    <w:p w14:paraId="3B3CD194" w14:textId="77777777" w:rsidR="00862C1E" w:rsidRPr="00C12941" w:rsidRDefault="00862C1E" w:rsidP="00862C1E">
      <w:pPr>
        <w:spacing w:line="360" w:lineRule="auto"/>
        <w:jc w:val="both"/>
        <w:rPr>
          <w:rFonts w:ascii="Verdana" w:hAnsi="Verdana"/>
          <w:vanish/>
          <w:sz w:val="20"/>
          <w:szCs w:val="20"/>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73"/>
        <w:gridCol w:w="1691"/>
        <w:gridCol w:w="1207"/>
        <w:gridCol w:w="1239"/>
        <w:gridCol w:w="1217"/>
        <w:gridCol w:w="872"/>
        <w:gridCol w:w="1063"/>
      </w:tblGrid>
      <w:tr w:rsidR="00862C1E" w:rsidRPr="00C12941" w14:paraId="2870E1FD" w14:textId="77777777" w:rsidTr="009C2E3A">
        <w:trPr>
          <w:tblHeader/>
          <w:tblCellSpacing w:w="15" w:type="dxa"/>
        </w:trPr>
        <w:tc>
          <w:tcPr>
            <w:tcW w:w="0" w:type="auto"/>
            <w:vAlign w:val="center"/>
            <w:hideMark/>
          </w:tcPr>
          <w:p w14:paraId="2740FCC6"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lastRenderedPageBreak/>
              <w:t>Parameter</w:t>
            </w:r>
          </w:p>
        </w:tc>
        <w:tc>
          <w:tcPr>
            <w:tcW w:w="0" w:type="auto"/>
            <w:vAlign w:val="center"/>
            <w:hideMark/>
          </w:tcPr>
          <w:p w14:paraId="032E01E3"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Technische Mindestanforderung (Vergabestelle)</w:t>
            </w:r>
          </w:p>
        </w:tc>
        <w:tc>
          <w:tcPr>
            <w:tcW w:w="0" w:type="auto"/>
            <w:vAlign w:val="center"/>
            <w:hideMark/>
          </w:tcPr>
          <w:p w14:paraId="170B1FA8"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Beste Stufe – 100 Punkte</w:t>
            </w:r>
          </w:p>
        </w:tc>
        <w:tc>
          <w:tcPr>
            <w:tcW w:w="0" w:type="auto"/>
            <w:vAlign w:val="center"/>
            <w:hideMark/>
          </w:tcPr>
          <w:p w14:paraId="20CA40BC"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Zwischenstufe – 50 Punkte</w:t>
            </w:r>
          </w:p>
        </w:tc>
        <w:tc>
          <w:tcPr>
            <w:tcW w:w="0" w:type="auto"/>
            <w:vAlign w:val="center"/>
            <w:hideMark/>
          </w:tcPr>
          <w:p w14:paraId="0A222878"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Unterste Stufe – 0 Punkte</w:t>
            </w:r>
          </w:p>
        </w:tc>
        <w:tc>
          <w:tcPr>
            <w:tcW w:w="0" w:type="auto"/>
            <w:vAlign w:val="center"/>
            <w:hideMark/>
          </w:tcPr>
          <w:p w14:paraId="5B773199"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Angabe Bieter</w:t>
            </w:r>
          </w:p>
        </w:tc>
        <w:tc>
          <w:tcPr>
            <w:tcW w:w="0" w:type="auto"/>
            <w:vAlign w:val="center"/>
            <w:hideMark/>
          </w:tcPr>
          <w:p w14:paraId="06B6A8A8"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Erreichte Punkte</w:t>
            </w:r>
          </w:p>
        </w:tc>
      </w:tr>
      <w:tr w:rsidR="00862C1E" w:rsidRPr="00C12941" w14:paraId="76C7BD57" w14:textId="77777777" w:rsidTr="009C2E3A">
        <w:trPr>
          <w:tblCellSpacing w:w="15" w:type="dxa"/>
        </w:trPr>
        <w:tc>
          <w:tcPr>
            <w:tcW w:w="0" w:type="auto"/>
            <w:vAlign w:val="center"/>
            <w:hideMark/>
          </w:tcPr>
          <w:p w14:paraId="0D9A8027"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TVOC-Bereitschaftsphase</w:t>
            </w:r>
          </w:p>
        </w:tc>
        <w:tc>
          <w:tcPr>
            <w:tcW w:w="0" w:type="auto"/>
            <w:vAlign w:val="center"/>
            <w:hideMark/>
          </w:tcPr>
          <w:p w14:paraId="7B331874"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2 mg/h</w:t>
            </w:r>
          </w:p>
        </w:tc>
        <w:tc>
          <w:tcPr>
            <w:tcW w:w="0" w:type="auto"/>
            <w:vAlign w:val="center"/>
            <w:hideMark/>
          </w:tcPr>
          <w:p w14:paraId="723E147F"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&lt; 1,0 mg/h</w:t>
            </w:r>
          </w:p>
        </w:tc>
        <w:tc>
          <w:tcPr>
            <w:tcW w:w="0" w:type="auto"/>
            <w:vAlign w:val="center"/>
            <w:hideMark/>
          </w:tcPr>
          <w:p w14:paraId="52A53DCD"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1,0–2,0 mg/h</w:t>
            </w:r>
          </w:p>
        </w:tc>
        <w:tc>
          <w:tcPr>
            <w:tcW w:w="0" w:type="auto"/>
            <w:vAlign w:val="center"/>
            <w:hideMark/>
          </w:tcPr>
          <w:p w14:paraId="2840D071"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&gt; 2,0 mg/h</w:t>
            </w:r>
          </w:p>
        </w:tc>
        <w:tc>
          <w:tcPr>
            <w:tcW w:w="0" w:type="auto"/>
            <w:vAlign w:val="center"/>
            <w:hideMark/>
          </w:tcPr>
          <w:p w14:paraId="59895943"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_____ mg/h</w:t>
            </w:r>
          </w:p>
        </w:tc>
        <w:tc>
          <w:tcPr>
            <w:tcW w:w="0" w:type="auto"/>
            <w:vAlign w:val="center"/>
            <w:hideMark/>
          </w:tcPr>
          <w:p w14:paraId="053253DB" w14:textId="77777777" w:rsidR="00862C1E" w:rsidRPr="00C12941" w:rsidRDefault="00862C1E" w:rsidP="009C2E3A">
            <w:pPr>
              <w:spacing w:line="360" w:lineRule="auto"/>
              <w:jc w:val="both"/>
              <w:rPr>
                <w:rFonts w:ascii="Verdana" w:hAnsi="Verdana"/>
                <w:sz w:val="20"/>
                <w:szCs w:val="20"/>
              </w:rPr>
            </w:pPr>
          </w:p>
        </w:tc>
      </w:tr>
      <w:tr w:rsidR="00862C1E" w:rsidRPr="00C12941" w14:paraId="77CEA989" w14:textId="77777777" w:rsidTr="009C2E3A">
        <w:trPr>
          <w:tblCellSpacing w:w="15" w:type="dxa"/>
        </w:trPr>
        <w:tc>
          <w:tcPr>
            <w:tcW w:w="0" w:type="auto"/>
            <w:vAlign w:val="center"/>
            <w:hideMark/>
          </w:tcPr>
          <w:p w14:paraId="67B7A911"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TVOC Druckphase Monochrom</w:t>
            </w:r>
          </w:p>
        </w:tc>
        <w:tc>
          <w:tcPr>
            <w:tcW w:w="0" w:type="auto"/>
            <w:vAlign w:val="center"/>
            <w:hideMark/>
          </w:tcPr>
          <w:p w14:paraId="0BDDD1C3"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Grenzwert gemäß Referenztabelle (abhängig von SM)</w:t>
            </w:r>
          </w:p>
        </w:tc>
        <w:tc>
          <w:tcPr>
            <w:tcW w:w="0" w:type="auto"/>
            <w:vAlign w:val="center"/>
            <w:hideMark/>
          </w:tcPr>
          <w:p w14:paraId="57C4DE7C"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&lt; 50 % des Grenzwertes</w:t>
            </w:r>
          </w:p>
        </w:tc>
        <w:tc>
          <w:tcPr>
            <w:tcW w:w="0" w:type="auto"/>
            <w:vAlign w:val="center"/>
            <w:hideMark/>
          </w:tcPr>
          <w:p w14:paraId="3698212D"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50–100 % des Grenzwertes</w:t>
            </w:r>
          </w:p>
        </w:tc>
        <w:tc>
          <w:tcPr>
            <w:tcW w:w="0" w:type="auto"/>
            <w:vAlign w:val="center"/>
            <w:hideMark/>
          </w:tcPr>
          <w:p w14:paraId="053D84EE"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&gt; Grenzwert</w:t>
            </w:r>
          </w:p>
        </w:tc>
        <w:tc>
          <w:tcPr>
            <w:tcW w:w="0" w:type="auto"/>
            <w:vAlign w:val="center"/>
            <w:hideMark/>
          </w:tcPr>
          <w:p w14:paraId="2421602D"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_____ mg/h</w:t>
            </w:r>
          </w:p>
        </w:tc>
        <w:tc>
          <w:tcPr>
            <w:tcW w:w="0" w:type="auto"/>
            <w:vAlign w:val="center"/>
            <w:hideMark/>
          </w:tcPr>
          <w:p w14:paraId="2F735D4A" w14:textId="77777777" w:rsidR="00862C1E" w:rsidRPr="00C12941" w:rsidRDefault="00862C1E" w:rsidP="009C2E3A">
            <w:pPr>
              <w:spacing w:line="360" w:lineRule="auto"/>
              <w:jc w:val="both"/>
              <w:rPr>
                <w:rFonts w:ascii="Verdana" w:hAnsi="Verdana"/>
                <w:sz w:val="20"/>
                <w:szCs w:val="20"/>
              </w:rPr>
            </w:pPr>
          </w:p>
        </w:tc>
      </w:tr>
      <w:tr w:rsidR="00862C1E" w:rsidRPr="00C12941" w14:paraId="13DA45E7" w14:textId="77777777" w:rsidTr="009C2E3A">
        <w:trPr>
          <w:tblCellSpacing w:w="15" w:type="dxa"/>
        </w:trPr>
        <w:tc>
          <w:tcPr>
            <w:tcW w:w="0" w:type="auto"/>
            <w:vAlign w:val="center"/>
            <w:hideMark/>
          </w:tcPr>
          <w:p w14:paraId="4E4ADBD0"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Benzol Druckphase</w:t>
            </w:r>
          </w:p>
        </w:tc>
        <w:tc>
          <w:tcPr>
            <w:tcW w:w="0" w:type="auto"/>
            <w:vAlign w:val="center"/>
            <w:hideMark/>
          </w:tcPr>
          <w:p w14:paraId="28DF9BE5"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&lt; 0,05 mg/h</w:t>
            </w:r>
          </w:p>
        </w:tc>
        <w:tc>
          <w:tcPr>
            <w:tcW w:w="0" w:type="auto"/>
            <w:vAlign w:val="center"/>
            <w:hideMark/>
          </w:tcPr>
          <w:p w14:paraId="256C7829"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&lt; 0,02 mg/h</w:t>
            </w:r>
          </w:p>
        </w:tc>
        <w:tc>
          <w:tcPr>
            <w:tcW w:w="0" w:type="auto"/>
            <w:vAlign w:val="center"/>
            <w:hideMark/>
          </w:tcPr>
          <w:p w14:paraId="4D4A79D0"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0,02–0,05 mg/h</w:t>
            </w:r>
          </w:p>
        </w:tc>
        <w:tc>
          <w:tcPr>
            <w:tcW w:w="0" w:type="auto"/>
            <w:vAlign w:val="center"/>
            <w:hideMark/>
          </w:tcPr>
          <w:p w14:paraId="3D2FEDE4"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 0,05 mg/h</w:t>
            </w:r>
          </w:p>
        </w:tc>
        <w:tc>
          <w:tcPr>
            <w:tcW w:w="0" w:type="auto"/>
            <w:vAlign w:val="center"/>
            <w:hideMark/>
          </w:tcPr>
          <w:p w14:paraId="72C608AF"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_____ mg/h</w:t>
            </w:r>
          </w:p>
        </w:tc>
        <w:tc>
          <w:tcPr>
            <w:tcW w:w="0" w:type="auto"/>
            <w:vAlign w:val="center"/>
            <w:hideMark/>
          </w:tcPr>
          <w:p w14:paraId="32481F01" w14:textId="77777777" w:rsidR="00862C1E" w:rsidRPr="00C12941" w:rsidRDefault="00862C1E" w:rsidP="009C2E3A">
            <w:pPr>
              <w:spacing w:line="360" w:lineRule="auto"/>
              <w:jc w:val="both"/>
              <w:rPr>
                <w:rFonts w:ascii="Verdana" w:hAnsi="Verdana"/>
                <w:sz w:val="20"/>
                <w:szCs w:val="20"/>
              </w:rPr>
            </w:pPr>
          </w:p>
        </w:tc>
      </w:tr>
      <w:tr w:rsidR="00862C1E" w:rsidRPr="00C12941" w14:paraId="05B40CA2" w14:textId="77777777" w:rsidTr="009C2E3A">
        <w:trPr>
          <w:tblCellSpacing w:w="15" w:type="dxa"/>
        </w:trPr>
        <w:tc>
          <w:tcPr>
            <w:tcW w:w="0" w:type="auto"/>
            <w:vAlign w:val="center"/>
            <w:hideMark/>
          </w:tcPr>
          <w:p w14:paraId="37B86EE8"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Styrol Druckphase Monochrom</w:t>
            </w:r>
          </w:p>
        </w:tc>
        <w:tc>
          <w:tcPr>
            <w:tcW w:w="0" w:type="auto"/>
            <w:vAlign w:val="center"/>
            <w:hideMark/>
          </w:tcPr>
          <w:p w14:paraId="398398C4"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Grenzwert gemäß Referenztabelle (abhängig von SM)</w:t>
            </w:r>
          </w:p>
        </w:tc>
        <w:tc>
          <w:tcPr>
            <w:tcW w:w="0" w:type="auto"/>
            <w:vAlign w:val="center"/>
            <w:hideMark/>
          </w:tcPr>
          <w:p w14:paraId="088872EB"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&lt; 50 % des Grenzwertes</w:t>
            </w:r>
          </w:p>
        </w:tc>
        <w:tc>
          <w:tcPr>
            <w:tcW w:w="0" w:type="auto"/>
            <w:vAlign w:val="center"/>
            <w:hideMark/>
          </w:tcPr>
          <w:p w14:paraId="75AD616F"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50–100 % des Grenzwertes</w:t>
            </w:r>
          </w:p>
        </w:tc>
        <w:tc>
          <w:tcPr>
            <w:tcW w:w="0" w:type="auto"/>
            <w:vAlign w:val="center"/>
            <w:hideMark/>
          </w:tcPr>
          <w:p w14:paraId="177FC4C8"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&gt; Grenzwert</w:t>
            </w:r>
          </w:p>
        </w:tc>
        <w:tc>
          <w:tcPr>
            <w:tcW w:w="0" w:type="auto"/>
            <w:vAlign w:val="center"/>
            <w:hideMark/>
          </w:tcPr>
          <w:p w14:paraId="1BACDE09"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_____ mg/h</w:t>
            </w:r>
          </w:p>
        </w:tc>
        <w:tc>
          <w:tcPr>
            <w:tcW w:w="0" w:type="auto"/>
            <w:vAlign w:val="center"/>
            <w:hideMark/>
          </w:tcPr>
          <w:p w14:paraId="51CECDA5" w14:textId="77777777" w:rsidR="00862C1E" w:rsidRPr="00C12941" w:rsidRDefault="00862C1E" w:rsidP="009C2E3A">
            <w:pPr>
              <w:spacing w:line="360" w:lineRule="auto"/>
              <w:jc w:val="both"/>
              <w:rPr>
                <w:rFonts w:ascii="Verdana" w:hAnsi="Verdana"/>
                <w:sz w:val="20"/>
                <w:szCs w:val="20"/>
              </w:rPr>
            </w:pPr>
          </w:p>
        </w:tc>
      </w:tr>
      <w:tr w:rsidR="00862C1E" w:rsidRPr="00C12941" w14:paraId="6B2A12CF" w14:textId="77777777" w:rsidTr="009C2E3A">
        <w:trPr>
          <w:tblCellSpacing w:w="15" w:type="dxa"/>
        </w:trPr>
        <w:tc>
          <w:tcPr>
            <w:tcW w:w="0" w:type="auto"/>
            <w:vAlign w:val="center"/>
            <w:hideMark/>
          </w:tcPr>
          <w:p w14:paraId="67556696"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Ozon Druckphase Monochrom (nur elektrofotografisch)</w:t>
            </w:r>
          </w:p>
        </w:tc>
        <w:tc>
          <w:tcPr>
            <w:tcW w:w="0" w:type="auto"/>
            <w:vAlign w:val="center"/>
            <w:hideMark/>
          </w:tcPr>
          <w:p w14:paraId="524D6A1F"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Grenzwert gemäß Referenztabelle (abhängig von SM)</w:t>
            </w:r>
          </w:p>
        </w:tc>
        <w:tc>
          <w:tcPr>
            <w:tcW w:w="0" w:type="auto"/>
            <w:vAlign w:val="center"/>
            <w:hideMark/>
          </w:tcPr>
          <w:p w14:paraId="7EED1B19"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&lt; 50 % des Grenzwertes</w:t>
            </w:r>
          </w:p>
        </w:tc>
        <w:tc>
          <w:tcPr>
            <w:tcW w:w="0" w:type="auto"/>
            <w:vAlign w:val="center"/>
            <w:hideMark/>
          </w:tcPr>
          <w:p w14:paraId="6935873D"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50–100 % des Grenzwertes</w:t>
            </w:r>
          </w:p>
        </w:tc>
        <w:tc>
          <w:tcPr>
            <w:tcW w:w="0" w:type="auto"/>
            <w:vAlign w:val="center"/>
            <w:hideMark/>
          </w:tcPr>
          <w:p w14:paraId="4592246C"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&gt; Grenzwert</w:t>
            </w:r>
          </w:p>
        </w:tc>
        <w:tc>
          <w:tcPr>
            <w:tcW w:w="0" w:type="auto"/>
            <w:vAlign w:val="center"/>
            <w:hideMark/>
          </w:tcPr>
          <w:p w14:paraId="128C2757"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_____ mg/h</w:t>
            </w:r>
          </w:p>
        </w:tc>
        <w:tc>
          <w:tcPr>
            <w:tcW w:w="0" w:type="auto"/>
            <w:vAlign w:val="center"/>
            <w:hideMark/>
          </w:tcPr>
          <w:p w14:paraId="25CE01DC" w14:textId="77777777" w:rsidR="00862C1E" w:rsidRPr="00C12941" w:rsidRDefault="00862C1E" w:rsidP="009C2E3A">
            <w:pPr>
              <w:spacing w:line="360" w:lineRule="auto"/>
              <w:jc w:val="both"/>
              <w:rPr>
                <w:rFonts w:ascii="Verdana" w:hAnsi="Verdana"/>
                <w:sz w:val="20"/>
                <w:szCs w:val="20"/>
              </w:rPr>
            </w:pPr>
          </w:p>
        </w:tc>
      </w:tr>
      <w:tr w:rsidR="00862C1E" w:rsidRPr="00C12941" w14:paraId="458BA2A0" w14:textId="77777777" w:rsidTr="009C2E3A">
        <w:trPr>
          <w:tblCellSpacing w:w="15" w:type="dxa"/>
        </w:trPr>
        <w:tc>
          <w:tcPr>
            <w:tcW w:w="0" w:type="auto"/>
            <w:vAlign w:val="center"/>
            <w:hideMark/>
          </w:tcPr>
          <w:p w14:paraId="482090C0"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Staub Druckphase (nur elektrofotografisch)</w:t>
            </w:r>
          </w:p>
        </w:tc>
        <w:tc>
          <w:tcPr>
            <w:tcW w:w="0" w:type="auto"/>
            <w:vAlign w:val="center"/>
            <w:hideMark/>
          </w:tcPr>
          <w:p w14:paraId="245DF1D7"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Grenzwert gemäß Referenztabelle (abhängig von SM)</w:t>
            </w:r>
          </w:p>
        </w:tc>
        <w:tc>
          <w:tcPr>
            <w:tcW w:w="0" w:type="auto"/>
            <w:vAlign w:val="center"/>
            <w:hideMark/>
          </w:tcPr>
          <w:p w14:paraId="431381A6"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&lt; 50 % des Grenzwertes</w:t>
            </w:r>
          </w:p>
        </w:tc>
        <w:tc>
          <w:tcPr>
            <w:tcW w:w="0" w:type="auto"/>
            <w:vAlign w:val="center"/>
            <w:hideMark/>
          </w:tcPr>
          <w:p w14:paraId="5E618E27"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50–100 % des Grenzwertes</w:t>
            </w:r>
          </w:p>
        </w:tc>
        <w:tc>
          <w:tcPr>
            <w:tcW w:w="0" w:type="auto"/>
            <w:vAlign w:val="center"/>
            <w:hideMark/>
          </w:tcPr>
          <w:p w14:paraId="5F9747A1"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&gt; Grenzwert</w:t>
            </w:r>
          </w:p>
        </w:tc>
        <w:tc>
          <w:tcPr>
            <w:tcW w:w="0" w:type="auto"/>
            <w:vAlign w:val="center"/>
            <w:hideMark/>
          </w:tcPr>
          <w:p w14:paraId="49A3E70B"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_____ mg/h</w:t>
            </w:r>
          </w:p>
        </w:tc>
        <w:tc>
          <w:tcPr>
            <w:tcW w:w="0" w:type="auto"/>
            <w:vAlign w:val="center"/>
            <w:hideMark/>
          </w:tcPr>
          <w:p w14:paraId="2FE37EFE" w14:textId="77777777" w:rsidR="00862C1E" w:rsidRPr="00C12941" w:rsidRDefault="00862C1E" w:rsidP="009C2E3A">
            <w:pPr>
              <w:spacing w:line="360" w:lineRule="auto"/>
              <w:jc w:val="both"/>
              <w:rPr>
                <w:rFonts w:ascii="Verdana" w:hAnsi="Verdana"/>
                <w:sz w:val="20"/>
                <w:szCs w:val="20"/>
              </w:rPr>
            </w:pPr>
          </w:p>
        </w:tc>
      </w:tr>
      <w:tr w:rsidR="00862C1E" w:rsidRPr="00C12941" w14:paraId="23434AED" w14:textId="77777777" w:rsidTr="009C2E3A">
        <w:trPr>
          <w:tblCellSpacing w:w="15" w:type="dxa"/>
        </w:trPr>
        <w:tc>
          <w:tcPr>
            <w:tcW w:w="0" w:type="auto"/>
            <w:vAlign w:val="center"/>
            <w:hideMark/>
          </w:tcPr>
          <w:p w14:paraId="18EAB17D"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lastRenderedPageBreak/>
              <w:t>Partikel PER₁₀PW (nur elektrofotografisch)</w:t>
            </w:r>
          </w:p>
        </w:tc>
        <w:tc>
          <w:tcPr>
            <w:tcW w:w="0" w:type="auto"/>
            <w:vAlign w:val="center"/>
            <w:hideMark/>
          </w:tcPr>
          <w:p w14:paraId="7EA7C852"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Grenzwert gemäß Referenztabelle (abhängig von SM)</w:t>
            </w:r>
          </w:p>
        </w:tc>
        <w:tc>
          <w:tcPr>
            <w:tcW w:w="0" w:type="auto"/>
            <w:vAlign w:val="center"/>
            <w:hideMark/>
          </w:tcPr>
          <w:p w14:paraId="05BCEFAC"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&lt; 50 % des Grenzwertes</w:t>
            </w:r>
          </w:p>
        </w:tc>
        <w:tc>
          <w:tcPr>
            <w:tcW w:w="0" w:type="auto"/>
            <w:vAlign w:val="center"/>
            <w:hideMark/>
          </w:tcPr>
          <w:p w14:paraId="3C4352F4"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50–100 % des Grenzwertes</w:t>
            </w:r>
          </w:p>
        </w:tc>
        <w:tc>
          <w:tcPr>
            <w:tcW w:w="0" w:type="auto"/>
            <w:vAlign w:val="center"/>
            <w:hideMark/>
          </w:tcPr>
          <w:p w14:paraId="7DD240B1"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&gt; Grenzwert</w:t>
            </w:r>
          </w:p>
        </w:tc>
        <w:tc>
          <w:tcPr>
            <w:tcW w:w="0" w:type="auto"/>
            <w:vAlign w:val="center"/>
            <w:hideMark/>
          </w:tcPr>
          <w:p w14:paraId="0608AF47"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_____</w:t>
            </w:r>
          </w:p>
        </w:tc>
        <w:tc>
          <w:tcPr>
            <w:tcW w:w="0" w:type="auto"/>
            <w:vAlign w:val="center"/>
            <w:hideMark/>
          </w:tcPr>
          <w:p w14:paraId="1638FCB4" w14:textId="77777777" w:rsidR="00862C1E" w:rsidRPr="00C12941" w:rsidRDefault="00862C1E" w:rsidP="009C2E3A">
            <w:pPr>
              <w:spacing w:line="360" w:lineRule="auto"/>
              <w:jc w:val="both"/>
              <w:rPr>
                <w:rFonts w:ascii="Verdana" w:hAnsi="Verdana"/>
                <w:sz w:val="20"/>
                <w:szCs w:val="20"/>
              </w:rPr>
            </w:pPr>
          </w:p>
        </w:tc>
      </w:tr>
    </w:tbl>
    <w:p w14:paraId="06293777" w14:textId="77777777" w:rsidR="00862C1E" w:rsidRDefault="00862C1E" w:rsidP="00862C1E">
      <w:pPr>
        <w:spacing w:line="360" w:lineRule="auto"/>
        <w:jc w:val="both"/>
        <w:rPr>
          <w:rFonts w:ascii="Verdana" w:hAnsi="Verdana"/>
          <w:b/>
          <w:bCs/>
          <w:sz w:val="20"/>
          <w:szCs w:val="20"/>
        </w:rPr>
      </w:pPr>
    </w:p>
    <w:p w14:paraId="679E2F27" w14:textId="51E981E6" w:rsidR="00862C1E" w:rsidRPr="00C12941" w:rsidRDefault="00862C1E" w:rsidP="00862C1E">
      <w:pPr>
        <w:spacing w:line="360" w:lineRule="auto"/>
        <w:jc w:val="both"/>
        <w:rPr>
          <w:rFonts w:ascii="Verdana" w:hAnsi="Verdana"/>
          <w:sz w:val="20"/>
          <w:szCs w:val="20"/>
        </w:rPr>
      </w:pPr>
      <w:r w:rsidRPr="00C12941">
        <w:rPr>
          <w:rFonts w:ascii="Verdana" w:hAnsi="Verdana"/>
          <w:b/>
          <w:bCs/>
          <w:sz w:val="20"/>
          <w:szCs w:val="20"/>
        </w:rPr>
        <w:t>Blockpunktzahl S/W (Emissionen):</w:t>
      </w:r>
      <w:r w:rsidRPr="00C12941">
        <w:rPr>
          <w:rFonts w:ascii="Verdana" w:hAnsi="Verdana"/>
          <w:sz w:val="20"/>
          <w:szCs w:val="20"/>
        </w:rPr>
        <w:t xml:space="preserve"> Summe der 7 Teilpunkte = ____</w:t>
      </w:r>
    </w:p>
    <w:p w14:paraId="7B7E1759" w14:textId="77777777" w:rsidR="00780392" w:rsidRDefault="00780392" w:rsidP="00873CDB">
      <w:pPr>
        <w:spacing w:line="360" w:lineRule="auto"/>
        <w:jc w:val="both"/>
        <w:rPr>
          <w:rFonts w:ascii="Verdana" w:hAnsi="Verdana"/>
          <w:b/>
          <w:bCs/>
          <w:sz w:val="20"/>
          <w:szCs w:val="20"/>
        </w:rPr>
      </w:pPr>
    </w:p>
    <w:p w14:paraId="77B204A2" w14:textId="77777777" w:rsidR="00862C1E" w:rsidRPr="00C12941" w:rsidRDefault="00862C1E" w:rsidP="00862C1E">
      <w:pPr>
        <w:spacing w:line="360" w:lineRule="auto"/>
        <w:jc w:val="both"/>
        <w:rPr>
          <w:rFonts w:ascii="Verdana" w:hAnsi="Verdana"/>
          <w:sz w:val="20"/>
          <w:szCs w:val="20"/>
        </w:rPr>
      </w:pPr>
      <w:r w:rsidRPr="00C12941">
        <w:rPr>
          <w:rFonts w:ascii="Verdana" w:hAnsi="Verdana"/>
          <w:b/>
          <w:bCs/>
          <w:sz w:val="20"/>
          <w:szCs w:val="20"/>
        </w:rPr>
        <w:t>Produktionssystem Voll-Farbe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935"/>
        <w:gridCol w:w="3127"/>
      </w:tblGrid>
      <w:tr w:rsidR="00862C1E" w:rsidRPr="00C12941" w14:paraId="2F09DA45" w14:textId="77777777" w:rsidTr="009C2E3A">
        <w:trPr>
          <w:tblHeader/>
          <w:tblCellSpacing w:w="15" w:type="dxa"/>
        </w:trPr>
        <w:tc>
          <w:tcPr>
            <w:tcW w:w="0" w:type="auto"/>
            <w:vAlign w:val="center"/>
            <w:hideMark/>
          </w:tcPr>
          <w:p w14:paraId="0368A81A"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Parameter</w:t>
            </w:r>
          </w:p>
        </w:tc>
        <w:tc>
          <w:tcPr>
            <w:tcW w:w="0" w:type="auto"/>
            <w:vAlign w:val="center"/>
            <w:hideMark/>
          </w:tcPr>
          <w:p w14:paraId="61059AA0"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Angabe Bieter</w:t>
            </w:r>
          </w:p>
        </w:tc>
      </w:tr>
      <w:tr w:rsidR="00862C1E" w:rsidRPr="00C12941" w14:paraId="2064F860" w14:textId="77777777" w:rsidTr="009C2E3A">
        <w:trPr>
          <w:tblCellSpacing w:w="15" w:type="dxa"/>
        </w:trPr>
        <w:tc>
          <w:tcPr>
            <w:tcW w:w="0" w:type="auto"/>
            <w:vAlign w:val="center"/>
            <w:hideMark/>
          </w:tcPr>
          <w:p w14:paraId="2807635B"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 xml:space="preserve">Seitendurchsatz Monochrom SM in </w:t>
            </w:r>
            <w:proofErr w:type="spellStart"/>
            <w:r w:rsidRPr="00C12941">
              <w:rPr>
                <w:rFonts w:ascii="Verdana" w:hAnsi="Verdana"/>
                <w:sz w:val="20"/>
                <w:szCs w:val="20"/>
              </w:rPr>
              <w:t>ipm</w:t>
            </w:r>
            <w:proofErr w:type="spellEnd"/>
            <w:r w:rsidRPr="00C12941">
              <w:rPr>
                <w:rFonts w:ascii="Verdana" w:hAnsi="Verdana"/>
                <w:sz w:val="20"/>
                <w:szCs w:val="20"/>
              </w:rPr>
              <w:t xml:space="preserve"> (aus Prüfbericht)</w:t>
            </w:r>
          </w:p>
        </w:tc>
        <w:tc>
          <w:tcPr>
            <w:tcW w:w="0" w:type="auto"/>
            <w:vAlign w:val="center"/>
            <w:hideMark/>
          </w:tcPr>
          <w:p w14:paraId="3E7B6F2D"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 xml:space="preserve">_____ </w:t>
            </w:r>
            <w:proofErr w:type="spellStart"/>
            <w:r w:rsidRPr="00C12941">
              <w:rPr>
                <w:rFonts w:ascii="Verdana" w:hAnsi="Verdana"/>
                <w:sz w:val="20"/>
                <w:szCs w:val="20"/>
              </w:rPr>
              <w:t>ipm</w:t>
            </w:r>
            <w:proofErr w:type="spellEnd"/>
          </w:p>
        </w:tc>
      </w:tr>
      <w:tr w:rsidR="00862C1E" w:rsidRPr="00C12941" w14:paraId="2CEA773A" w14:textId="77777777" w:rsidTr="009C2E3A">
        <w:trPr>
          <w:tblCellSpacing w:w="15" w:type="dxa"/>
        </w:trPr>
        <w:tc>
          <w:tcPr>
            <w:tcW w:w="0" w:type="auto"/>
            <w:vAlign w:val="center"/>
            <w:hideMark/>
          </w:tcPr>
          <w:p w14:paraId="5C994B59"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 xml:space="preserve">Seitendurchsatz Farbe SF in </w:t>
            </w:r>
            <w:proofErr w:type="spellStart"/>
            <w:r w:rsidRPr="00C12941">
              <w:rPr>
                <w:rFonts w:ascii="Verdana" w:hAnsi="Verdana"/>
                <w:sz w:val="20"/>
                <w:szCs w:val="20"/>
              </w:rPr>
              <w:t>ipm</w:t>
            </w:r>
            <w:proofErr w:type="spellEnd"/>
            <w:r w:rsidRPr="00C12941">
              <w:rPr>
                <w:rFonts w:ascii="Verdana" w:hAnsi="Verdana"/>
                <w:sz w:val="20"/>
                <w:szCs w:val="20"/>
              </w:rPr>
              <w:t xml:space="preserve"> (aus Prüfbericht)</w:t>
            </w:r>
          </w:p>
        </w:tc>
        <w:tc>
          <w:tcPr>
            <w:tcW w:w="0" w:type="auto"/>
            <w:vAlign w:val="center"/>
            <w:hideMark/>
          </w:tcPr>
          <w:p w14:paraId="7FEC7251"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 xml:space="preserve">_____ </w:t>
            </w:r>
            <w:proofErr w:type="spellStart"/>
            <w:r w:rsidRPr="00C12941">
              <w:rPr>
                <w:rFonts w:ascii="Verdana" w:hAnsi="Verdana"/>
                <w:sz w:val="20"/>
                <w:szCs w:val="20"/>
              </w:rPr>
              <w:t>ipm</w:t>
            </w:r>
            <w:proofErr w:type="spellEnd"/>
          </w:p>
        </w:tc>
      </w:tr>
      <w:tr w:rsidR="00862C1E" w:rsidRPr="00C12941" w14:paraId="62F91B1E" w14:textId="77777777" w:rsidTr="009C2E3A">
        <w:trPr>
          <w:tblCellSpacing w:w="15" w:type="dxa"/>
        </w:trPr>
        <w:tc>
          <w:tcPr>
            <w:tcW w:w="0" w:type="auto"/>
            <w:vAlign w:val="center"/>
            <w:hideMark/>
          </w:tcPr>
          <w:p w14:paraId="39ECB1D4"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Maßgebliche Grenzwertstufe Monochrom (aus Referenztabelle ablesen)</w:t>
            </w:r>
          </w:p>
        </w:tc>
        <w:tc>
          <w:tcPr>
            <w:tcW w:w="0" w:type="auto"/>
            <w:vAlign w:val="center"/>
            <w:hideMark/>
          </w:tcPr>
          <w:p w14:paraId="486EEFFA"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 xml:space="preserve">≤ 40 / 41–80 / 81–120 / &gt; 120 </w:t>
            </w:r>
            <w:proofErr w:type="spellStart"/>
            <w:r w:rsidRPr="00C12941">
              <w:rPr>
                <w:rFonts w:ascii="Verdana" w:hAnsi="Verdana"/>
                <w:sz w:val="20"/>
                <w:szCs w:val="20"/>
              </w:rPr>
              <w:t>ipm</w:t>
            </w:r>
            <w:proofErr w:type="spellEnd"/>
          </w:p>
        </w:tc>
      </w:tr>
      <w:tr w:rsidR="00862C1E" w:rsidRPr="00C12941" w14:paraId="41363EC9" w14:textId="77777777" w:rsidTr="009C2E3A">
        <w:trPr>
          <w:tblCellSpacing w:w="15" w:type="dxa"/>
        </w:trPr>
        <w:tc>
          <w:tcPr>
            <w:tcW w:w="0" w:type="auto"/>
            <w:vAlign w:val="center"/>
            <w:hideMark/>
          </w:tcPr>
          <w:p w14:paraId="09922AD0"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Maßgebliche Grenzwertstufe Farbe (aus Referenztabelle ablesen)</w:t>
            </w:r>
          </w:p>
        </w:tc>
        <w:tc>
          <w:tcPr>
            <w:tcW w:w="0" w:type="auto"/>
            <w:vAlign w:val="center"/>
            <w:hideMark/>
          </w:tcPr>
          <w:p w14:paraId="47812A08"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 xml:space="preserve">≤ 40 / 41–80 / 81–120 / &gt; 120 </w:t>
            </w:r>
            <w:proofErr w:type="spellStart"/>
            <w:r w:rsidRPr="00C12941">
              <w:rPr>
                <w:rFonts w:ascii="Verdana" w:hAnsi="Verdana"/>
                <w:sz w:val="20"/>
                <w:szCs w:val="20"/>
              </w:rPr>
              <w:t>ipm</w:t>
            </w:r>
            <w:proofErr w:type="spellEnd"/>
          </w:p>
        </w:tc>
      </w:tr>
    </w:tbl>
    <w:p w14:paraId="5913829B" w14:textId="77777777" w:rsidR="00862C1E" w:rsidRPr="00C12941" w:rsidRDefault="00862C1E" w:rsidP="00862C1E">
      <w:pPr>
        <w:spacing w:line="360" w:lineRule="auto"/>
        <w:jc w:val="both"/>
        <w:rPr>
          <w:rFonts w:ascii="Verdana" w:hAnsi="Verdana"/>
          <w:vanish/>
          <w:sz w:val="20"/>
          <w:szCs w:val="20"/>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03"/>
        <w:gridCol w:w="1691"/>
        <w:gridCol w:w="1172"/>
        <w:gridCol w:w="1200"/>
        <w:gridCol w:w="1180"/>
        <w:gridCol w:w="1172"/>
        <w:gridCol w:w="1044"/>
      </w:tblGrid>
      <w:tr w:rsidR="00862C1E" w:rsidRPr="00C12941" w14:paraId="66F80ED3" w14:textId="77777777" w:rsidTr="009C2E3A">
        <w:trPr>
          <w:tblHeader/>
          <w:tblCellSpacing w:w="15" w:type="dxa"/>
        </w:trPr>
        <w:tc>
          <w:tcPr>
            <w:tcW w:w="0" w:type="auto"/>
            <w:vAlign w:val="center"/>
            <w:hideMark/>
          </w:tcPr>
          <w:p w14:paraId="5C864920"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lastRenderedPageBreak/>
              <w:t>Parameter</w:t>
            </w:r>
          </w:p>
        </w:tc>
        <w:tc>
          <w:tcPr>
            <w:tcW w:w="0" w:type="auto"/>
            <w:vAlign w:val="center"/>
            <w:hideMark/>
          </w:tcPr>
          <w:p w14:paraId="26B04225"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Technische Mindestanforderung (Vergabestelle)</w:t>
            </w:r>
          </w:p>
        </w:tc>
        <w:tc>
          <w:tcPr>
            <w:tcW w:w="0" w:type="auto"/>
            <w:vAlign w:val="center"/>
            <w:hideMark/>
          </w:tcPr>
          <w:p w14:paraId="52E64009"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Beste Stufe – 100 Punkte</w:t>
            </w:r>
          </w:p>
        </w:tc>
        <w:tc>
          <w:tcPr>
            <w:tcW w:w="0" w:type="auto"/>
            <w:vAlign w:val="center"/>
            <w:hideMark/>
          </w:tcPr>
          <w:p w14:paraId="663374C1"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Zwischenstufe – 50 Punkte</w:t>
            </w:r>
          </w:p>
        </w:tc>
        <w:tc>
          <w:tcPr>
            <w:tcW w:w="0" w:type="auto"/>
            <w:vAlign w:val="center"/>
            <w:hideMark/>
          </w:tcPr>
          <w:p w14:paraId="5F1307FF"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Unterste Stufe – 0 Punkte</w:t>
            </w:r>
          </w:p>
        </w:tc>
        <w:tc>
          <w:tcPr>
            <w:tcW w:w="0" w:type="auto"/>
            <w:vAlign w:val="center"/>
            <w:hideMark/>
          </w:tcPr>
          <w:p w14:paraId="7826B373"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Angabe Bieter (mg/h)</w:t>
            </w:r>
          </w:p>
        </w:tc>
        <w:tc>
          <w:tcPr>
            <w:tcW w:w="0" w:type="auto"/>
            <w:vAlign w:val="center"/>
            <w:hideMark/>
          </w:tcPr>
          <w:p w14:paraId="7FBF3F9B" w14:textId="77777777" w:rsidR="00862C1E" w:rsidRPr="00C12941" w:rsidRDefault="00862C1E" w:rsidP="009C2E3A">
            <w:pPr>
              <w:spacing w:line="360" w:lineRule="auto"/>
              <w:jc w:val="both"/>
              <w:rPr>
                <w:rFonts w:ascii="Verdana" w:hAnsi="Verdana"/>
                <w:b/>
                <w:bCs/>
                <w:sz w:val="20"/>
                <w:szCs w:val="20"/>
              </w:rPr>
            </w:pPr>
            <w:r w:rsidRPr="00C12941">
              <w:rPr>
                <w:rFonts w:ascii="Verdana" w:hAnsi="Verdana"/>
                <w:b/>
                <w:bCs/>
                <w:sz w:val="20"/>
                <w:szCs w:val="20"/>
              </w:rPr>
              <w:t>Erreichte Punkte</w:t>
            </w:r>
          </w:p>
        </w:tc>
      </w:tr>
      <w:tr w:rsidR="00862C1E" w:rsidRPr="00C12941" w14:paraId="40FAC69C" w14:textId="77777777" w:rsidTr="009C2E3A">
        <w:trPr>
          <w:tblCellSpacing w:w="15" w:type="dxa"/>
        </w:trPr>
        <w:tc>
          <w:tcPr>
            <w:tcW w:w="0" w:type="auto"/>
            <w:vAlign w:val="center"/>
            <w:hideMark/>
          </w:tcPr>
          <w:p w14:paraId="555D95AF"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TVOC-Bereitschaftsphase</w:t>
            </w:r>
          </w:p>
        </w:tc>
        <w:tc>
          <w:tcPr>
            <w:tcW w:w="0" w:type="auto"/>
            <w:vAlign w:val="center"/>
            <w:hideMark/>
          </w:tcPr>
          <w:p w14:paraId="02443D09"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max. 2 mg/h</w:t>
            </w:r>
          </w:p>
        </w:tc>
        <w:tc>
          <w:tcPr>
            <w:tcW w:w="0" w:type="auto"/>
            <w:vAlign w:val="center"/>
            <w:hideMark/>
          </w:tcPr>
          <w:p w14:paraId="0EE6294F"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&lt; 1,0 mg/h</w:t>
            </w:r>
          </w:p>
        </w:tc>
        <w:tc>
          <w:tcPr>
            <w:tcW w:w="0" w:type="auto"/>
            <w:vAlign w:val="center"/>
            <w:hideMark/>
          </w:tcPr>
          <w:p w14:paraId="2ECB8788"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1,0–2,0 mg/h</w:t>
            </w:r>
          </w:p>
        </w:tc>
        <w:tc>
          <w:tcPr>
            <w:tcW w:w="0" w:type="auto"/>
            <w:vAlign w:val="center"/>
            <w:hideMark/>
          </w:tcPr>
          <w:p w14:paraId="511B2FFE"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&gt; 2,0 mg/h</w:t>
            </w:r>
          </w:p>
        </w:tc>
        <w:tc>
          <w:tcPr>
            <w:tcW w:w="0" w:type="auto"/>
            <w:vAlign w:val="center"/>
            <w:hideMark/>
          </w:tcPr>
          <w:p w14:paraId="1B0CF6F9"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_____</w:t>
            </w:r>
          </w:p>
        </w:tc>
        <w:tc>
          <w:tcPr>
            <w:tcW w:w="0" w:type="auto"/>
            <w:vAlign w:val="center"/>
            <w:hideMark/>
          </w:tcPr>
          <w:p w14:paraId="5B6B5DCF" w14:textId="77777777" w:rsidR="00862C1E" w:rsidRPr="00C12941" w:rsidRDefault="00862C1E" w:rsidP="009C2E3A">
            <w:pPr>
              <w:spacing w:line="360" w:lineRule="auto"/>
              <w:jc w:val="both"/>
              <w:rPr>
                <w:rFonts w:ascii="Verdana" w:hAnsi="Verdana"/>
                <w:sz w:val="20"/>
                <w:szCs w:val="20"/>
              </w:rPr>
            </w:pPr>
          </w:p>
        </w:tc>
      </w:tr>
      <w:tr w:rsidR="00862C1E" w:rsidRPr="00C12941" w14:paraId="07656323" w14:textId="77777777" w:rsidTr="009C2E3A">
        <w:trPr>
          <w:tblCellSpacing w:w="15" w:type="dxa"/>
        </w:trPr>
        <w:tc>
          <w:tcPr>
            <w:tcW w:w="0" w:type="auto"/>
            <w:vAlign w:val="center"/>
            <w:hideMark/>
          </w:tcPr>
          <w:p w14:paraId="6FA2248A"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TVOC Druckphase Farbe</w:t>
            </w:r>
          </w:p>
        </w:tc>
        <w:tc>
          <w:tcPr>
            <w:tcW w:w="0" w:type="auto"/>
            <w:vAlign w:val="center"/>
            <w:hideMark/>
          </w:tcPr>
          <w:p w14:paraId="3A60A21E"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Grenzwert gemäß Referenztabelle Farbe (abhängig von SF)</w:t>
            </w:r>
          </w:p>
        </w:tc>
        <w:tc>
          <w:tcPr>
            <w:tcW w:w="0" w:type="auto"/>
            <w:vAlign w:val="center"/>
            <w:hideMark/>
          </w:tcPr>
          <w:p w14:paraId="2838269A"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&lt; 50 % des Grenzwertes</w:t>
            </w:r>
          </w:p>
        </w:tc>
        <w:tc>
          <w:tcPr>
            <w:tcW w:w="0" w:type="auto"/>
            <w:vAlign w:val="center"/>
            <w:hideMark/>
          </w:tcPr>
          <w:p w14:paraId="0D2DA349"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50–100 % des Grenzwertes</w:t>
            </w:r>
          </w:p>
        </w:tc>
        <w:tc>
          <w:tcPr>
            <w:tcW w:w="0" w:type="auto"/>
            <w:vAlign w:val="center"/>
            <w:hideMark/>
          </w:tcPr>
          <w:p w14:paraId="2ADDE9FC"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&gt; Grenzwert</w:t>
            </w:r>
          </w:p>
        </w:tc>
        <w:tc>
          <w:tcPr>
            <w:tcW w:w="0" w:type="auto"/>
            <w:vAlign w:val="center"/>
            <w:hideMark/>
          </w:tcPr>
          <w:p w14:paraId="1E662072"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_____</w:t>
            </w:r>
          </w:p>
        </w:tc>
        <w:tc>
          <w:tcPr>
            <w:tcW w:w="0" w:type="auto"/>
            <w:vAlign w:val="center"/>
            <w:hideMark/>
          </w:tcPr>
          <w:p w14:paraId="4EF77C39" w14:textId="77777777" w:rsidR="00862C1E" w:rsidRPr="00C12941" w:rsidRDefault="00862C1E" w:rsidP="009C2E3A">
            <w:pPr>
              <w:spacing w:line="360" w:lineRule="auto"/>
              <w:jc w:val="both"/>
              <w:rPr>
                <w:rFonts w:ascii="Verdana" w:hAnsi="Verdana"/>
                <w:sz w:val="20"/>
                <w:szCs w:val="20"/>
              </w:rPr>
            </w:pPr>
          </w:p>
        </w:tc>
      </w:tr>
      <w:tr w:rsidR="00862C1E" w:rsidRPr="00C12941" w14:paraId="3783FEA9" w14:textId="77777777" w:rsidTr="009C2E3A">
        <w:trPr>
          <w:tblCellSpacing w:w="15" w:type="dxa"/>
        </w:trPr>
        <w:tc>
          <w:tcPr>
            <w:tcW w:w="0" w:type="auto"/>
            <w:vAlign w:val="center"/>
            <w:hideMark/>
          </w:tcPr>
          <w:p w14:paraId="5798F3AE"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Benzol Druckphase</w:t>
            </w:r>
          </w:p>
        </w:tc>
        <w:tc>
          <w:tcPr>
            <w:tcW w:w="0" w:type="auto"/>
            <w:vAlign w:val="center"/>
            <w:hideMark/>
          </w:tcPr>
          <w:p w14:paraId="21C93C5F"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&lt; 0,05 mg/h</w:t>
            </w:r>
          </w:p>
        </w:tc>
        <w:tc>
          <w:tcPr>
            <w:tcW w:w="0" w:type="auto"/>
            <w:vAlign w:val="center"/>
            <w:hideMark/>
          </w:tcPr>
          <w:p w14:paraId="401DBA0A"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&lt; 0,02 mg/h</w:t>
            </w:r>
          </w:p>
        </w:tc>
        <w:tc>
          <w:tcPr>
            <w:tcW w:w="0" w:type="auto"/>
            <w:vAlign w:val="center"/>
            <w:hideMark/>
          </w:tcPr>
          <w:p w14:paraId="4F76EDF2"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0,02–0,05 mg/h</w:t>
            </w:r>
          </w:p>
        </w:tc>
        <w:tc>
          <w:tcPr>
            <w:tcW w:w="0" w:type="auto"/>
            <w:vAlign w:val="center"/>
            <w:hideMark/>
          </w:tcPr>
          <w:p w14:paraId="20932E5D"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 0,05 mg/h</w:t>
            </w:r>
          </w:p>
        </w:tc>
        <w:tc>
          <w:tcPr>
            <w:tcW w:w="0" w:type="auto"/>
            <w:vAlign w:val="center"/>
            <w:hideMark/>
          </w:tcPr>
          <w:p w14:paraId="49666A45"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_____</w:t>
            </w:r>
          </w:p>
        </w:tc>
        <w:tc>
          <w:tcPr>
            <w:tcW w:w="0" w:type="auto"/>
            <w:vAlign w:val="center"/>
            <w:hideMark/>
          </w:tcPr>
          <w:p w14:paraId="7907B3A7" w14:textId="77777777" w:rsidR="00862C1E" w:rsidRPr="00C12941" w:rsidRDefault="00862C1E" w:rsidP="009C2E3A">
            <w:pPr>
              <w:spacing w:line="360" w:lineRule="auto"/>
              <w:jc w:val="both"/>
              <w:rPr>
                <w:rFonts w:ascii="Verdana" w:hAnsi="Verdana"/>
                <w:sz w:val="20"/>
                <w:szCs w:val="20"/>
              </w:rPr>
            </w:pPr>
          </w:p>
        </w:tc>
      </w:tr>
      <w:tr w:rsidR="00862C1E" w:rsidRPr="00C12941" w14:paraId="45A86CB6" w14:textId="77777777" w:rsidTr="009C2E3A">
        <w:trPr>
          <w:tblCellSpacing w:w="15" w:type="dxa"/>
        </w:trPr>
        <w:tc>
          <w:tcPr>
            <w:tcW w:w="0" w:type="auto"/>
            <w:vAlign w:val="center"/>
            <w:hideMark/>
          </w:tcPr>
          <w:p w14:paraId="5DCD6FEF"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Styrol Druckphase Farbe</w:t>
            </w:r>
          </w:p>
        </w:tc>
        <w:tc>
          <w:tcPr>
            <w:tcW w:w="0" w:type="auto"/>
            <w:vAlign w:val="center"/>
            <w:hideMark/>
          </w:tcPr>
          <w:p w14:paraId="2D4C1C29"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Grenzwert gemäß Referenztabelle Farbe (abhängig von SF)</w:t>
            </w:r>
          </w:p>
        </w:tc>
        <w:tc>
          <w:tcPr>
            <w:tcW w:w="0" w:type="auto"/>
            <w:vAlign w:val="center"/>
            <w:hideMark/>
          </w:tcPr>
          <w:p w14:paraId="5BE11FCB"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&lt; 50 % des Grenzwertes</w:t>
            </w:r>
          </w:p>
        </w:tc>
        <w:tc>
          <w:tcPr>
            <w:tcW w:w="0" w:type="auto"/>
            <w:vAlign w:val="center"/>
            <w:hideMark/>
          </w:tcPr>
          <w:p w14:paraId="668D92D9"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50–100 % des Grenzwertes</w:t>
            </w:r>
          </w:p>
        </w:tc>
        <w:tc>
          <w:tcPr>
            <w:tcW w:w="0" w:type="auto"/>
            <w:vAlign w:val="center"/>
            <w:hideMark/>
          </w:tcPr>
          <w:p w14:paraId="60478272"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&gt; Grenzwert</w:t>
            </w:r>
          </w:p>
        </w:tc>
        <w:tc>
          <w:tcPr>
            <w:tcW w:w="0" w:type="auto"/>
            <w:vAlign w:val="center"/>
            <w:hideMark/>
          </w:tcPr>
          <w:p w14:paraId="326433AB"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_____</w:t>
            </w:r>
          </w:p>
        </w:tc>
        <w:tc>
          <w:tcPr>
            <w:tcW w:w="0" w:type="auto"/>
            <w:vAlign w:val="center"/>
            <w:hideMark/>
          </w:tcPr>
          <w:p w14:paraId="491F024F" w14:textId="77777777" w:rsidR="00862C1E" w:rsidRPr="00C12941" w:rsidRDefault="00862C1E" w:rsidP="009C2E3A">
            <w:pPr>
              <w:spacing w:line="360" w:lineRule="auto"/>
              <w:jc w:val="both"/>
              <w:rPr>
                <w:rFonts w:ascii="Verdana" w:hAnsi="Verdana"/>
                <w:sz w:val="20"/>
                <w:szCs w:val="20"/>
              </w:rPr>
            </w:pPr>
          </w:p>
        </w:tc>
      </w:tr>
      <w:tr w:rsidR="00862C1E" w:rsidRPr="00C12941" w14:paraId="595A3D59" w14:textId="77777777" w:rsidTr="009C2E3A">
        <w:trPr>
          <w:tblCellSpacing w:w="15" w:type="dxa"/>
        </w:trPr>
        <w:tc>
          <w:tcPr>
            <w:tcW w:w="0" w:type="auto"/>
            <w:vAlign w:val="center"/>
            <w:hideMark/>
          </w:tcPr>
          <w:p w14:paraId="695F5E0D"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Ozon Druckphase Farbe (nur elektrofotografisch)</w:t>
            </w:r>
          </w:p>
        </w:tc>
        <w:tc>
          <w:tcPr>
            <w:tcW w:w="0" w:type="auto"/>
            <w:vAlign w:val="center"/>
            <w:hideMark/>
          </w:tcPr>
          <w:p w14:paraId="0AA8140F"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Grenzwert gemäß Referenztabelle Farbe (abhängig von SF)</w:t>
            </w:r>
          </w:p>
        </w:tc>
        <w:tc>
          <w:tcPr>
            <w:tcW w:w="0" w:type="auto"/>
            <w:vAlign w:val="center"/>
            <w:hideMark/>
          </w:tcPr>
          <w:p w14:paraId="6D16362C"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&lt; 50 % des Grenzwertes</w:t>
            </w:r>
          </w:p>
        </w:tc>
        <w:tc>
          <w:tcPr>
            <w:tcW w:w="0" w:type="auto"/>
            <w:vAlign w:val="center"/>
            <w:hideMark/>
          </w:tcPr>
          <w:p w14:paraId="08293511"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50–100 % des Grenzwertes</w:t>
            </w:r>
          </w:p>
        </w:tc>
        <w:tc>
          <w:tcPr>
            <w:tcW w:w="0" w:type="auto"/>
            <w:vAlign w:val="center"/>
            <w:hideMark/>
          </w:tcPr>
          <w:p w14:paraId="2FE5830D"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&gt; Grenzwert</w:t>
            </w:r>
          </w:p>
        </w:tc>
        <w:tc>
          <w:tcPr>
            <w:tcW w:w="0" w:type="auto"/>
            <w:vAlign w:val="center"/>
            <w:hideMark/>
          </w:tcPr>
          <w:p w14:paraId="12E15434"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_____</w:t>
            </w:r>
          </w:p>
        </w:tc>
        <w:tc>
          <w:tcPr>
            <w:tcW w:w="0" w:type="auto"/>
            <w:vAlign w:val="center"/>
            <w:hideMark/>
          </w:tcPr>
          <w:p w14:paraId="6968177E" w14:textId="77777777" w:rsidR="00862C1E" w:rsidRPr="00C12941" w:rsidRDefault="00862C1E" w:rsidP="009C2E3A">
            <w:pPr>
              <w:spacing w:line="360" w:lineRule="auto"/>
              <w:jc w:val="both"/>
              <w:rPr>
                <w:rFonts w:ascii="Verdana" w:hAnsi="Verdana"/>
                <w:sz w:val="20"/>
                <w:szCs w:val="20"/>
              </w:rPr>
            </w:pPr>
          </w:p>
        </w:tc>
      </w:tr>
      <w:tr w:rsidR="00862C1E" w:rsidRPr="00C12941" w14:paraId="46C51074" w14:textId="77777777" w:rsidTr="009C2E3A">
        <w:trPr>
          <w:tblCellSpacing w:w="15" w:type="dxa"/>
        </w:trPr>
        <w:tc>
          <w:tcPr>
            <w:tcW w:w="0" w:type="auto"/>
            <w:vAlign w:val="center"/>
            <w:hideMark/>
          </w:tcPr>
          <w:p w14:paraId="75F073D8"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Staub Druckphase (nur elektrofotografisch)</w:t>
            </w:r>
          </w:p>
        </w:tc>
        <w:tc>
          <w:tcPr>
            <w:tcW w:w="0" w:type="auto"/>
            <w:vAlign w:val="center"/>
            <w:hideMark/>
          </w:tcPr>
          <w:p w14:paraId="2499109E"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Grenzwert gemäß Referenztabelle (abhängig von SF)</w:t>
            </w:r>
          </w:p>
        </w:tc>
        <w:tc>
          <w:tcPr>
            <w:tcW w:w="0" w:type="auto"/>
            <w:vAlign w:val="center"/>
            <w:hideMark/>
          </w:tcPr>
          <w:p w14:paraId="1F1F4DA6"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&lt; 50 % des Grenzwertes</w:t>
            </w:r>
          </w:p>
        </w:tc>
        <w:tc>
          <w:tcPr>
            <w:tcW w:w="0" w:type="auto"/>
            <w:vAlign w:val="center"/>
            <w:hideMark/>
          </w:tcPr>
          <w:p w14:paraId="0EF2A164"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50–100 % des Grenzwertes</w:t>
            </w:r>
          </w:p>
        </w:tc>
        <w:tc>
          <w:tcPr>
            <w:tcW w:w="0" w:type="auto"/>
            <w:vAlign w:val="center"/>
            <w:hideMark/>
          </w:tcPr>
          <w:p w14:paraId="0D2622C4"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&gt; Grenzwert</w:t>
            </w:r>
          </w:p>
        </w:tc>
        <w:tc>
          <w:tcPr>
            <w:tcW w:w="0" w:type="auto"/>
            <w:vAlign w:val="center"/>
            <w:hideMark/>
          </w:tcPr>
          <w:p w14:paraId="0B107DD7"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_____</w:t>
            </w:r>
          </w:p>
        </w:tc>
        <w:tc>
          <w:tcPr>
            <w:tcW w:w="0" w:type="auto"/>
            <w:vAlign w:val="center"/>
            <w:hideMark/>
          </w:tcPr>
          <w:p w14:paraId="12B86345" w14:textId="77777777" w:rsidR="00862C1E" w:rsidRPr="00C12941" w:rsidRDefault="00862C1E" w:rsidP="009C2E3A">
            <w:pPr>
              <w:spacing w:line="360" w:lineRule="auto"/>
              <w:jc w:val="both"/>
              <w:rPr>
                <w:rFonts w:ascii="Verdana" w:hAnsi="Verdana"/>
                <w:sz w:val="20"/>
                <w:szCs w:val="20"/>
              </w:rPr>
            </w:pPr>
          </w:p>
        </w:tc>
      </w:tr>
      <w:tr w:rsidR="00862C1E" w:rsidRPr="00C12941" w14:paraId="01B4CE30" w14:textId="77777777" w:rsidTr="009C2E3A">
        <w:trPr>
          <w:tblCellSpacing w:w="15" w:type="dxa"/>
        </w:trPr>
        <w:tc>
          <w:tcPr>
            <w:tcW w:w="0" w:type="auto"/>
            <w:vAlign w:val="center"/>
            <w:hideMark/>
          </w:tcPr>
          <w:p w14:paraId="1115096F"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lastRenderedPageBreak/>
              <w:t>Partikel PER₁₀PW (nur elektrofotografisch)</w:t>
            </w:r>
          </w:p>
        </w:tc>
        <w:tc>
          <w:tcPr>
            <w:tcW w:w="0" w:type="auto"/>
            <w:vAlign w:val="center"/>
            <w:hideMark/>
          </w:tcPr>
          <w:p w14:paraId="6F17B240"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Grenzwert gemäß Referenztabelle (abhängig von SF)</w:t>
            </w:r>
          </w:p>
        </w:tc>
        <w:tc>
          <w:tcPr>
            <w:tcW w:w="0" w:type="auto"/>
            <w:vAlign w:val="center"/>
            <w:hideMark/>
          </w:tcPr>
          <w:p w14:paraId="7B1E33AA"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&lt; 50 % des Grenzwertes</w:t>
            </w:r>
          </w:p>
        </w:tc>
        <w:tc>
          <w:tcPr>
            <w:tcW w:w="0" w:type="auto"/>
            <w:vAlign w:val="center"/>
            <w:hideMark/>
          </w:tcPr>
          <w:p w14:paraId="50B0E8AF"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50–100 % des Grenzwertes</w:t>
            </w:r>
          </w:p>
        </w:tc>
        <w:tc>
          <w:tcPr>
            <w:tcW w:w="0" w:type="auto"/>
            <w:vAlign w:val="center"/>
            <w:hideMark/>
          </w:tcPr>
          <w:p w14:paraId="2DDB5904"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&gt; Grenzwert</w:t>
            </w:r>
          </w:p>
        </w:tc>
        <w:tc>
          <w:tcPr>
            <w:tcW w:w="0" w:type="auto"/>
            <w:vAlign w:val="center"/>
            <w:hideMark/>
          </w:tcPr>
          <w:p w14:paraId="52F2C751" w14:textId="77777777" w:rsidR="00862C1E" w:rsidRPr="00C12941" w:rsidRDefault="00862C1E" w:rsidP="009C2E3A">
            <w:pPr>
              <w:spacing w:line="360" w:lineRule="auto"/>
              <w:jc w:val="both"/>
              <w:rPr>
                <w:rFonts w:ascii="Verdana" w:hAnsi="Verdana"/>
                <w:sz w:val="20"/>
                <w:szCs w:val="20"/>
              </w:rPr>
            </w:pPr>
            <w:r w:rsidRPr="00C12941">
              <w:rPr>
                <w:rFonts w:ascii="Verdana" w:hAnsi="Verdana"/>
                <w:sz w:val="20"/>
                <w:szCs w:val="20"/>
              </w:rPr>
              <w:t>_____</w:t>
            </w:r>
          </w:p>
        </w:tc>
        <w:tc>
          <w:tcPr>
            <w:tcW w:w="0" w:type="auto"/>
            <w:vAlign w:val="center"/>
            <w:hideMark/>
          </w:tcPr>
          <w:p w14:paraId="46D55899" w14:textId="77777777" w:rsidR="00862C1E" w:rsidRPr="00C12941" w:rsidRDefault="00862C1E" w:rsidP="009C2E3A">
            <w:pPr>
              <w:spacing w:line="360" w:lineRule="auto"/>
              <w:jc w:val="both"/>
              <w:rPr>
                <w:rFonts w:ascii="Verdana" w:hAnsi="Verdana"/>
                <w:sz w:val="20"/>
                <w:szCs w:val="20"/>
              </w:rPr>
            </w:pPr>
          </w:p>
        </w:tc>
      </w:tr>
    </w:tbl>
    <w:p w14:paraId="1056AA6F" w14:textId="77777777" w:rsidR="00862C1E" w:rsidRDefault="00862C1E" w:rsidP="00862C1E">
      <w:pPr>
        <w:spacing w:line="360" w:lineRule="auto"/>
        <w:jc w:val="both"/>
        <w:rPr>
          <w:rFonts w:ascii="Verdana" w:hAnsi="Verdana"/>
          <w:b/>
          <w:bCs/>
          <w:sz w:val="20"/>
          <w:szCs w:val="20"/>
        </w:rPr>
      </w:pPr>
    </w:p>
    <w:p w14:paraId="67D51122" w14:textId="77777777" w:rsidR="00862C1E" w:rsidRPr="00C12941" w:rsidRDefault="00862C1E" w:rsidP="00862C1E">
      <w:pPr>
        <w:spacing w:line="360" w:lineRule="auto"/>
        <w:jc w:val="both"/>
        <w:rPr>
          <w:rFonts w:ascii="Verdana" w:hAnsi="Verdana"/>
          <w:sz w:val="20"/>
          <w:szCs w:val="20"/>
        </w:rPr>
      </w:pPr>
      <w:r w:rsidRPr="00C12941">
        <w:rPr>
          <w:rFonts w:ascii="Verdana" w:hAnsi="Verdana"/>
          <w:b/>
          <w:bCs/>
          <w:sz w:val="20"/>
          <w:szCs w:val="20"/>
        </w:rPr>
        <w:t>Blockpunktzahl Farbe (Emissionen):</w:t>
      </w:r>
      <w:r w:rsidRPr="00C12941">
        <w:rPr>
          <w:rFonts w:ascii="Verdana" w:hAnsi="Verdana"/>
          <w:sz w:val="20"/>
          <w:szCs w:val="20"/>
        </w:rPr>
        <w:t xml:space="preserve"> Summe der 7 Teilpunkte = ____</w:t>
      </w:r>
    </w:p>
    <w:p w14:paraId="73FF27A8" w14:textId="77777777" w:rsidR="00862C1E" w:rsidRDefault="00862C1E" w:rsidP="00862C1E">
      <w:pPr>
        <w:spacing w:line="360" w:lineRule="auto"/>
        <w:jc w:val="both"/>
        <w:rPr>
          <w:rFonts w:ascii="Verdana" w:hAnsi="Verdana"/>
          <w:b/>
          <w:bCs/>
          <w:sz w:val="20"/>
          <w:szCs w:val="20"/>
        </w:rPr>
      </w:pPr>
    </w:p>
    <w:p w14:paraId="1EA13DDC" w14:textId="77777777" w:rsidR="00862C1E" w:rsidRDefault="00862C1E" w:rsidP="00862C1E">
      <w:pPr>
        <w:spacing w:line="360" w:lineRule="auto"/>
        <w:jc w:val="both"/>
        <w:rPr>
          <w:rFonts w:ascii="Verdana" w:hAnsi="Verdana"/>
          <w:sz w:val="20"/>
          <w:szCs w:val="20"/>
        </w:rPr>
      </w:pPr>
      <w:r w:rsidRPr="00C12941">
        <w:rPr>
          <w:rFonts w:ascii="Verdana" w:hAnsi="Verdana"/>
          <w:b/>
          <w:bCs/>
          <w:sz w:val="20"/>
          <w:szCs w:val="20"/>
        </w:rPr>
        <w:t>Blockpunktzahl Kriterium 3 gesamt:</w:t>
      </w:r>
      <w:r w:rsidRPr="00C12941">
        <w:rPr>
          <w:rFonts w:ascii="Verdana" w:hAnsi="Verdana"/>
          <w:sz w:val="20"/>
          <w:szCs w:val="20"/>
        </w:rPr>
        <w:t xml:space="preserve"> </w:t>
      </w:r>
    </w:p>
    <w:p w14:paraId="2ACEF511" w14:textId="77777777" w:rsidR="00862C1E" w:rsidRPr="00C12941" w:rsidRDefault="00862C1E" w:rsidP="00862C1E">
      <w:pPr>
        <w:spacing w:line="360" w:lineRule="auto"/>
        <w:jc w:val="both"/>
        <w:rPr>
          <w:rFonts w:ascii="Verdana" w:hAnsi="Verdana"/>
          <w:sz w:val="20"/>
          <w:szCs w:val="20"/>
        </w:rPr>
      </w:pPr>
      <w:r w:rsidRPr="00C12941">
        <w:rPr>
          <w:rFonts w:ascii="Verdana" w:hAnsi="Verdana"/>
          <w:sz w:val="20"/>
          <w:szCs w:val="20"/>
        </w:rPr>
        <w:t>(Blockpunktzahl S/W + Blockpunktzahl Farbe) = ____</w:t>
      </w:r>
    </w:p>
    <w:p w14:paraId="217050FD" w14:textId="77777777" w:rsidR="00780392" w:rsidRDefault="00780392">
      <w:pPr>
        <w:rPr>
          <w:rFonts w:ascii="Verdana" w:hAnsi="Verdana"/>
          <w:sz w:val="20"/>
          <w:szCs w:val="20"/>
        </w:rPr>
      </w:pPr>
      <w:r>
        <w:rPr>
          <w:rFonts w:ascii="Verdana" w:hAnsi="Verdana"/>
          <w:sz w:val="20"/>
          <w:szCs w:val="20"/>
        </w:rPr>
        <w:br w:type="page"/>
      </w:r>
    </w:p>
    <w:p w14:paraId="66504D8F" w14:textId="77B6232C"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highlight w:val="yellow"/>
        </w:rPr>
        <w:lastRenderedPageBreak/>
        <w:t>4. Kriterium Entsorgung und Kreislaufwirtschaft</w:t>
      </w:r>
    </w:p>
    <w:p w14:paraId="1E694660" w14:textId="77777777" w:rsidR="004D2433" w:rsidRPr="004D2433" w:rsidRDefault="004D2433" w:rsidP="004D2433">
      <w:pPr>
        <w:spacing w:line="360" w:lineRule="auto"/>
        <w:jc w:val="both"/>
        <w:rPr>
          <w:rFonts w:ascii="Verdana" w:hAnsi="Verdana"/>
          <w:sz w:val="20"/>
          <w:szCs w:val="20"/>
        </w:rPr>
      </w:pPr>
      <w:r w:rsidRPr="004D2433">
        <w:rPr>
          <w:rFonts w:ascii="Verdana" w:hAnsi="Verdana"/>
          <w:sz w:val="20"/>
          <w:szCs w:val="20"/>
        </w:rPr>
        <w:t>Grundlage: Kreislaufwirtschaftsgesetz (KrWG) und Elektro- und Elektronikgerätegesetz (</w:t>
      </w:r>
      <w:proofErr w:type="spellStart"/>
      <w:r w:rsidRPr="004D2433">
        <w:rPr>
          <w:rFonts w:ascii="Verdana" w:hAnsi="Verdana"/>
          <w:sz w:val="20"/>
          <w:szCs w:val="20"/>
        </w:rPr>
        <w:t>ElektroG</w:t>
      </w:r>
      <w:proofErr w:type="spellEnd"/>
      <w:r w:rsidRPr="004D2433">
        <w:rPr>
          <w:rFonts w:ascii="Verdana" w:hAnsi="Verdana"/>
          <w:sz w:val="20"/>
          <w:szCs w:val="20"/>
        </w:rPr>
        <w:t>). Wertung: zutreffend = 100 Punkte / nichtzutreffend = 0 Punkte je Teilkriterium.</w:t>
      </w:r>
    </w:p>
    <w:p w14:paraId="47BD804E" w14:textId="77777777" w:rsidR="004D2433" w:rsidRPr="004D2433" w:rsidRDefault="004D2433" w:rsidP="004D2433">
      <w:pPr>
        <w:spacing w:line="360" w:lineRule="auto"/>
        <w:jc w:val="both"/>
        <w:rPr>
          <w:rFonts w:ascii="Verdana" w:hAnsi="Verdana"/>
          <w:sz w:val="20"/>
          <w:szCs w:val="20"/>
        </w:rPr>
      </w:pPr>
      <w:r w:rsidRPr="004D2433">
        <w:rPr>
          <w:rFonts w:ascii="Verdana" w:hAnsi="Verdana"/>
          <w:sz w:val="20"/>
          <w:szCs w:val="20"/>
        </w:rPr>
        <w:t xml:space="preserve">Bei gewerblichen Mietverträgen (B2B) kann die Rücknahmeverpflichtung vertraglich zwischen den Parteien geregelt sein (§ 19 </w:t>
      </w:r>
      <w:proofErr w:type="spellStart"/>
      <w:r w:rsidRPr="004D2433">
        <w:rPr>
          <w:rFonts w:ascii="Verdana" w:hAnsi="Verdana"/>
          <w:sz w:val="20"/>
          <w:szCs w:val="20"/>
        </w:rPr>
        <w:t>ElektroG</w:t>
      </w:r>
      <w:proofErr w:type="spellEnd"/>
      <w:r w:rsidRPr="004D2433">
        <w:rPr>
          <w:rFonts w:ascii="Verdana" w:hAnsi="Verdana"/>
          <w:sz w:val="20"/>
          <w:szCs w:val="20"/>
        </w:rPr>
        <w:t>). Der Bieter hat darzulegen, auf welcher Grundlage die Rücknahme sichergestellt wird. Als gleichwertige Nachweise werden anerkannt:</w:t>
      </w:r>
    </w:p>
    <w:p w14:paraId="4BF0095A" w14:textId="77777777" w:rsidR="004D2433" w:rsidRPr="004D2433" w:rsidRDefault="004D2433" w:rsidP="004D2433">
      <w:pPr>
        <w:spacing w:line="360" w:lineRule="auto"/>
        <w:jc w:val="both"/>
        <w:rPr>
          <w:rFonts w:ascii="Verdana" w:hAnsi="Verdana"/>
          <w:sz w:val="20"/>
          <w:szCs w:val="20"/>
        </w:rPr>
      </w:pPr>
      <w:r w:rsidRPr="004D2433">
        <w:rPr>
          <w:rFonts w:ascii="Verdana" w:hAnsi="Verdana"/>
          <w:sz w:val="20"/>
          <w:szCs w:val="20"/>
        </w:rPr>
        <w:t>•</w:t>
      </w:r>
      <w:r w:rsidRPr="004D2433">
        <w:rPr>
          <w:rFonts w:ascii="Verdana" w:hAnsi="Verdana"/>
          <w:sz w:val="20"/>
          <w:szCs w:val="20"/>
        </w:rPr>
        <w:tab/>
        <w:t>Variante A: Registrierungsnachweis beim EAR-Register (Stiftung Elektro-Altgeräte Register), oder</w:t>
      </w:r>
    </w:p>
    <w:p w14:paraId="52A39371" w14:textId="77777777" w:rsidR="004D2433" w:rsidRPr="004D2433" w:rsidRDefault="004D2433" w:rsidP="004D2433">
      <w:pPr>
        <w:spacing w:line="360" w:lineRule="auto"/>
        <w:jc w:val="both"/>
        <w:rPr>
          <w:rFonts w:ascii="Verdana" w:hAnsi="Verdana"/>
          <w:sz w:val="20"/>
          <w:szCs w:val="20"/>
        </w:rPr>
      </w:pPr>
      <w:r w:rsidRPr="004D2433">
        <w:rPr>
          <w:rFonts w:ascii="Verdana" w:hAnsi="Verdana"/>
          <w:sz w:val="20"/>
          <w:szCs w:val="20"/>
        </w:rPr>
        <w:t>•</w:t>
      </w:r>
      <w:r w:rsidRPr="004D2433">
        <w:rPr>
          <w:rFonts w:ascii="Verdana" w:hAnsi="Verdana"/>
          <w:sz w:val="20"/>
          <w:szCs w:val="20"/>
        </w:rPr>
        <w:tab/>
        <w:t>Variante B: Vertragliche B2B-Regelung mit nachgewiesenem Entsorgungsweg.</w:t>
      </w:r>
    </w:p>
    <w:p w14:paraId="31BC5326" w14:textId="685C3668" w:rsidR="00DE2860" w:rsidRDefault="004D2433" w:rsidP="004D2433">
      <w:pPr>
        <w:spacing w:line="360" w:lineRule="auto"/>
        <w:jc w:val="both"/>
        <w:rPr>
          <w:rFonts w:ascii="Verdana" w:hAnsi="Verdana"/>
          <w:sz w:val="20"/>
          <w:szCs w:val="20"/>
        </w:rPr>
      </w:pPr>
      <w:r w:rsidRPr="004D2433">
        <w:rPr>
          <w:rFonts w:ascii="Verdana" w:hAnsi="Verdana"/>
          <w:sz w:val="20"/>
          <w:szCs w:val="20"/>
        </w:rPr>
        <w:t>Beide Varianten führen bei vollständiger Nachweiserbringung zur vollen Punktzahl (100 Punkte) für das betreffende Teilkriterium. Ein „nachgewiesener Entsorgungsweg" im Sinne von Variante B umfasst mindestens: die Benennung eines zertifizierten Entsorgungsfachbetriebs (§ 56 KrWG) sowie die Vorlage eines gültigen Entsorgungsvertrags oder einer verbindlichen Entsorgungszusage des Fachbetriebs.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99"/>
        <w:gridCol w:w="5774"/>
        <w:gridCol w:w="1028"/>
        <w:gridCol w:w="961"/>
      </w:tblGrid>
      <w:tr w:rsidR="004D2433" w:rsidRPr="00896E01" w14:paraId="2C8CFC0D" w14:textId="77777777" w:rsidTr="004D2433">
        <w:trPr>
          <w:tblHeader/>
          <w:tblCellSpacing w:w="15" w:type="dxa"/>
        </w:trPr>
        <w:tc>
          <w:tcPr>
            <w:tcW w:w="0" w:type="auto"/>
            <w:vAlign w:val="center"/>
            <w:hideMark/>
          </w:tcPr>
          <w:p w14:paraId="5BCA246C" w14:textId="77777777" w:rsidR="004D2433" w:rsidRPr="00896E01" w:rsidRDefault="004D2433" w:rsidP="00F34800">
            <w:pPr>
              <w:rPr>
                <w:b/>
                <w:bCs/>
              </w:rPr>
            </w:pPr>
            <w:r w:rsidRPr="00896E01">
              <w:rPr>
                <w:b/>
                <w:bCs/>
              </w:rPr>
              <w:t>Kriterium</w:t>
            </w:r>
          </w:p>
        </w:tc>
        <w:tc>
          <w:tcPr>
            <w:tcW w:w="0" w:type="auto"/>
            <w:vAlign w:val="center"/>
            <w:hideMark/>
          </w:tcPr>
          <w:p w14:paraId="74E42B88" w14:textId="77777777" w:rsidR="004D2433" w:rsidRPr="00896E01" w:rsidRDefault="004D2433" w:rsidP="00F34800">
            <w:pPr>
              <w:rPr>
                <w:b/>
                <w:bCs/>
              </w:rPr>
            </w:pPr>
            <w:r w:rsidRPr="00896E01">
              <w:rPr>
                <w:b/>
                <w:bCs/>
              </w:rPr>
              <w:t xml:space="preserve">Vorgabe nach KrWG und </w:t>
            </w:r>
            <w:proofErr w:type="spellStart"/>
            <w:r w:rsidRPr="00896E01">
              <w:rPr>
                <w:b/>
                <w:bCs/>
              </w:rPr>
              <w:t>ElektroG</w:t>
            </w:r>
            <w:proofErr w:type="spellEnd"/>
          </w:p>
        </w:tc>
        <w:tc>
          <w:tcPr>
            <w:tcW w:w="0" w:type="auto"/>
            <w:vAlign w:val="center"/>
            <w:hideMark/>
          </w:tcPr>
          <w:p w14:paraId="7066FA9D" w14:textId="77777777" w:rsidR="004D2433" w:rsidRPr="00896E01" w:rsidRDefault="004D2433" w:rsidP="00F34800">
            <w:pPr>
              <w:rPr>
                <w:b/>
                <w:bCs/>
              </w:rPr>
            </w:pPr>
            <w:r w:rsidRPr="00896E01">
              <w:rPr>
                <w:b/>
                <w:bCs/>
              </w:rPr>
              <w:t>zutreffend / nichtzutreffend</w:t>
            </w:r>
          </w:p>
        </w:tc>
        <w:tc>
          <w:tcPr>
            <w:tcW w:w="0" w:type="auto"/>
            <w:vAlign w:val="center"/>
            <w:hideMark/>
          </w:tcPr>
          <w:p w14:paraId="39A93CC4" w14:textId="77777777" w:rsidR="004D2433" w:rsidRPr="00896E01" w:rsidRDefault="004D2433" w:rsidP="00F34800">
            <w:pPr>
              <w:rPr>
                <w:b/>
                <w:bCs/>
              </w:rPr>
            </w:pPr>
            <w:r w:rsidRPr="00896E01">
              <w:rPr>
                <w:b/>
                <w:bCs/>
              </w:rPr>
              <w:t>Erreichte Punkte</w:t>
            </w:r>
          </w:p>
        </w:tc>
      </w:tr>
      <w:tr w:rsidR="004D2433" w:rsidRPr="00896E01" w14:paraId="7428576A" w14:textId="77777777" w:rsidTr="004D2433">
        <w:trPr>
          <w:tblCellSpacing w:w="15" w:type="dxa"/>
        </w:trPr>
        <w:tc>
          <w:tcPr>
            <w:tcW w:w="0" w:type="auto"/>
            <w:vAlign w:val="center"/>
            <w:hideMark/>
          </w:tcPr>
          <w:p w14:paraId="37AE5830" w14:textId="77777777" w:rsidR="004D2433" w:rsidRPr="00896E01" w:rsidRDefault="004D2433" w:rsidP="00F34800">
            <w:r w:rsidRPr="00896E01">
              <w:t>Umgang mit leeren Tonerbehältern</w:t>
            </w:r>
          </w:p>
        </w:tc>
        <w:tc>
          <w:tcPr>
            <w:tcW w:w="0" w:type="auto"/>
            <w:vAlign w:val="center"/>
            <w:hideMark/>
          </w:tcPr>
          <w:p w14:paraId="3679FEA2" w14:textId="77777777" w:rsidR="004D2433" w:rsidRPr="00896E01" w:rsidRDefault="004D2433" w:rsidP="00F34800">
            <w:r w:rsidRPr="00896E01">
              <w:t>Kostenneutrale Rücknahme über Hersteller- oder herstellerunabhängiges Sammelsystem; Rücknahmesystem ist beschrieben und dokumentiert.</w:t>
            </w:r>
          </w:p>
        </w:tc>
        <w:tc>
          <w:tcPr>
            <w:tcW w:w="0" w:type="auto"/>
            <w:vAlign w:val="center"/>
            <w:hideMark/>
          </w:tcPr>
          <w:p w14:paraId="012A547D" w14:textId="77777777" w:rsidR="004D2433" w:rsidRPr="00896E01" w:rsidRDefault="004D2433" w:rsidP="00F34800"/>
        </w:tc>
        <w:tc>
          <w:tcPr>
            <w:tcW w:w="0" w:type="auto"/>
            <w:vAlign w:val="center"/>
            <w:hideMark/>
          </w:tcPr>
          <w:p w14:paraId="4FF7E566" w14:textId="77777777" w:rsidR="004D2433" w:rsidRPr="00896E01" w:rsidRDefault="004D2433" w:rsidP="00F34800"/>
        </w:tc>
      </w:tr>
      <w:tr w:rsidR="004D2433" w:rsidRPr="00896E01" w14:paraId="76736C79" w14:textId="77777777" w:rsidTr="004D2433">
        <w:trPr>
          <w:tblCellSpacing w:w="15" w:type="dxa"/>
        </w:trPr>
        <w:tc>
          <w:tcPr>
            <w:tcW w:w="0" w:type="auto"/>
            <w:vAlign w:val="center"/>
            <w:hideMark/>
          </w:tcPr>
          <w:p w14:paraId="4AAE6F40" w14:textId="77777777" w:rsidR="004D2433" w:rsidRPr="00896E01" w:rsidRDefault="004D2433" w:rsidP="00F34800">
            <w:r w:rsidRPr="00896E01">
              <w:t>Umgang mit Resttoner</w:t>
            </w:r>
          </w:p>
        </w:tc>
        <w:tc>
          <w:tcPr>
            <w:tcW w:w="0" w:type="auto"/>
            <w:vAlign w:val="center"/>
            <w:hideMark/>
          </w:tcPr>
          <w:p w14:paraId="20EEB9E7" w14:textId="77777777" w:rsidR="004D2433" w:rsidRPr="00896E01" w:rsidRDefault="004D2433" w:rsidP="00F34800">
            <w:r w:rsidRPr="00896E01">
              <w:t>Kostenneutrale Entsorgung der Auffangbehälter; ordnungsgemäße Verwertung nach KrWG ist bestätigt.</w:t>
            </w:r>
          </w:p>
        </w:tc>
        <w:tc>
          <w:tcPr>
            <w:tcW w:w="0" w:type="auto"/>
            <w:vAlign w:val="center"/>
            <w:hideMark/>
          </w:tcPr>
          <w:p w14:paraId="015E899F" w14:textId="77777777" w:rsidR="004D2433" w:rsidRPr="00896E01" w:rsidRDefault="004D2433" w:rsidP="00F34800"/>
        </w:tc>
        <w:tc>
          <w:tcPr>
            <w:tcW w:w="0" w:type="auto"/>
            <w:vAlign w:val="center"/>
            <w:hideMark/>
          </w:tcPr>
          <w:p w14:paraId="22D23CCE" w14:textId="77777777" w:rsidR="004D2433" w:rsidRPr="00896E01" w:rsidRDefault="004D2433" w:rsidP="00F34800"/>
        </w:tc>
      </w:tr>
      <w:tr w:rsidR="004D2433" w:rsidRPr="00896E01" w14:paraId="5BB005D4" w14:textId="77777777" w:rsidTr="004D2433">
        <w:trPr>
          <w:tblCellSpacing w:w="15" w:type="dxa"/>
        </w:trPr>
        <w:tc>
          <w:tcPr>
            <w:tcW w:w="0" w:type="auto"/>
            <w:vAlign w:val="center"/>
            <w:hideMark/>
          </w:tcPr>
          <w:p w14:paraId="451547CB" w14:textId="77777777" w:rsidR="004D2433" w:rsidRPr="00896E01" w:rsidRDefault="004D2433" w:rsidP="00F34800">
            <w:r w:rsidRPr="00896E01">
              <w:t>Rücknahme von Fotoleitertrommeln</w:t>
            </w:r>
          </w:p>
        </w:tc>
        <w:tc>
          <w:tcPr>
            <w:tcW w:w="0" w:type="auto"/>
            <w:vAlign w:val="center"/>
            <w:hideMark/>
          </w:tcPr>
          <w:p w14:paraId="5C701348" w14:textId="77777777" w:rsidR="004D2433" w:rsidRPr="00896E01" w:rsidRDefault="004D2433" w:rsidP="00F34800">
            <w:r w:rsidRPr="00896E01">
              <w:t>Fotoleitereinheiten werden zurückgenommen und vorrangig wiederverwendet oder stofflich verwertet; Nachweis liegt vor.</w:t>
            </w:r>
          </w:p>
        </w:tc>
        <w:tc>
          <w:tcPr>
            <w:tcW w:w="0" w:type="auto"/>
            <w:vAlign w:val="center"/>
            <w:hideMark/>
          </w:tcPr>
          <w:p w14:paraId="52A09782" w14:textId="77777777" w:rsidR="004D2433" w:rsidRPr="00896E01" w:rsidRDefault="004D2433" w:rsidP="00F34800"/>
        </w:tc>
        <w:tc>
          <w:tcPr>
            <w:tcW w:w="0" w:type="auto"/>
            <w:vAlign w:val="center"/>
            <w:hideMark/>
          </w:tcPr>
          <w:p w14:paraId="75E134B5" w14:textId="77777777" w:rsidR="004D2433" w:rsidRPr="00896E01" w:rsidRDefault="004D2433" w:rsidP="00F34800"/>
        </w:tc>
      </w:tr>
      <w:tr w:rsidR="004D2433" w:rsidRPr="00896E01" w14:paraId="79BA137B" w14:textId="77777777" w:rsidTr="004D2433">
        <w:trPr>
          <w:tblCellSpacing w:w="15" w:type="dxa"/>
        </w:trPr>
        <w:tc>
          <w:tcPr>
            <w:tcW w:w="0" w:type="auto"/>
            <w:vAlign w:val="center"/>
            <w:hideMark/>
          </w:tcPr>
          <w:p w14:paraId="0ADC7C72" w14:textId="77777777" w:rsidR="004D2433" w:rsidRPr="00896E01" w:rsidRDefault="004D2433" w:rsidP="00F34800">
            <w:r w:rsidRPr="00896E01">
              <w:t xml:space="preserve">Recycling von </w:t>
            </w:r>
            <w:r w:rsidRPr="00896E01">
              <w:lastRenderedPageBreak/>
              <w:t>Produktionssystemen</w:t>
            </w:r>
          </w:p>
        </w:tc>
        <w:tc>
          <w:tcPr>
            <w:tcW w:w="0" w:type="auto"/>
            <w:vAlign w:val="center"/>
            <w:hideMark/>
          </w:tcPr>
          <w:p w14:paraId="479EE081" w14:textId="77777777" w:rsidR="004D2433" w:rsidRPr="00896E01" w:rsidRDefault="004D2433" w:rsidP="00F34800">
            <w:r w:rsidRPr="00896E01">
              <w:lastRenderedPageBreak/>
              <w:t xml:space="preserve">Ausgemusterte Systeme werden kostenneutral zurückgenommen, wiederaufgearbeitet oder hochwertig recycelt; Maßnahmen sind dokumentiert. Nachweis durch EAR-Registrierung (Variante A) oder vertragliche B2B-Regelung mit </w:t>
            </w:r>
            <w:r w:rsidRPr="00896E01">
              <w:lastRenderedPageBreak/>
              <w:t>nachgewiesenem Entsorgungsweg gemäß obiger Definition (Variante B) liegt vor.</w:t>
            </w:r>
          </w:p>
        </w:tc>
        <w:tc>
          <w:tcPr>
            <w:tcW w:w="0" w:type="auto"/>
            <w:vAlign w:val="center"/>
            <w:hideMark/>
          </w:tcPr>
          <w:p w14:paraId="35178C75" w14:textId="77777777" w:rsidR="004D2433" w:rsidRPr="00896E01" w:rsidRDefault="004D2433" w:rsidP="00F34800"/>
        </w:tc>
        <w:tc>
          <w:tcPr>
            <w:tcW w:w="0" w:type="auto"/>
            <w:vAlign w:val="center"/>
            <w:hideMark/>
          </w:tcPr>
          <w:p w14:paraId="637424F1" w14:textId="77777777" w:rsidR="004D2433" w:rsidRPr="00896E01" w:rsidRDefault="004D2433" w:rsidP="00F34800"/>
        </w:tc>
      </w:tr>
      <w:tr w:rsidR="004D2433" w:rsidRPr="00896E01" w14:paraId="50F134C6" w14:textId="77777777" w:rsidTr="004D2433">
        <w:trPr>
          <w:tblCellSpacing w:w="15" w:type="dxa"/>
        </w:trPr>
        <w:tc>
          <w:tcPr>
            <w:tcW w:w="0" w:type="auto"/>
            <w:vAlign w:val="center"/>
            <w:hideMark/>
          </w:tcPr>
          <w:p w14:paraId="728A3F08" w14:textId="77777777" w:rsidR="004D2433" w:rsidRPr="00896E01" w:rsidRDefault="004D2433" w:rsidP="00F34800">
            <w:r w:rsidRPr="00896E01">
              <w:t>Recyclinggerechte Demontierbarkeit</w:t>
            </w:r>
          </w:p>
        </w:tc>
        <w:tc>
          <w:tcPr>
            <w:tcW w:w="0" w:type="auto"/>
            <w:vAlign w:val="center"/>
            <w:hideMark/>
          </w:tcPr>
          <w:p w14:paraId="3CA0FEBB" w14:textId="77777777" w:rsidR="004D2433" w:rsidRPr="00896E01" w:rsidRDefault="004D2433" w:rsidP="00F34800">
            <w:r w:rsidRPr="00896E01">
              <w:t xml:space="preserve">Werkzeuggerechte Demontage ist konstruktiv möglich; Elektrobaugruppen sind separierbar; Nachweis durch Demontageplan, technische Dokumentation oder Recyclinginformation gemäß </w:t>
            </w:r>
            <w:proofErr w:type="spellStart"/>
            <w:r w:rsidRPr="00896E01">
              <w:t>ElektroG</w:t>
            </w:r>
            <w:proofErr w:type="spellEnd"/>
            <w:r w:rsidRPr="00896E01">
              <w:t xml:space="preserve"> liegt vor. (Schwerpunkt: physisch-technische Demontierbarkeit für die Entsorgungsphase nach </w:t>
            </w:r>
            <w:proofErr w:type="spellStart"/>
            <w:r w:rsidRPr="00896E01">
              <w:t>ElektroG</w:t>
            </w:r>
            <w:proofErr w:type="spellEnd"/>
            <w:r w:rsidRPr="00896E01">
              <w:t>/KrWG)</w:t>
            </w:r>
          </w:p>
        </w:tc>
        <w:tc>
          <w:tcPr>
            <w:tcW w:w="0" w:type="auto"/>
            <w:vAlign w:val="center"/>
            <w:hideMark/>
          </w:tcPr>
          <w:p w14:paraId="07592A46" w14:textId="77777777" w:rsidR="004D2433" w:rsidRPr="00896E01" w:rsidRDefault="004D2433" w:rsidP="00F34800"/>
        </w:tc>
        <w:tc>
          <w:tcPr>
            <w:tcW w:w="0" w:type="auto"/>
            <w:vAlign w:val="center"/>
            <w:hideMark/>
          </w:tcPr>
          <w:p w14:paraId="02B766D9" w14:textId="77777777" w:rsidR="004D2433" w:rsidRPr="00896E01" w:rsidRDefault="004D2433" w:rsidP="00F34800"/>
        </w:tc>
      </w:tr>
      <w:tr w:rsidR="004D2433" w:rsidRPr="00896E01" w14:paraId="1C191649" w14:textId="77777777" w:rsidTr="004D2433">
        <w:trPr>
          <w:tblCellSpacing w:w="15" w:type="dxa"/>
        </w:trPr>
        <w:tc>
          <w:tcPr>
            <w:tcW w:w="0" w:type="auto"/>
            <w:vAlign w:val="center"/>
            <w:hideMark/>
          </w:tcPr>
          <w:p w14:paraId="508274A3" w14:textId="77777777" w:rsidR="004D2433" w:rsidRPr="00896E01" w:rsidRDefault="004D2433" w:rsidP="00F34800">
            <w:r w:rsidRPr="00896E01">
              <w:t>Recyclinggerechte Materialauswahl</w:t>
            </w:r>
          </w:p>
        </w:tc>
        <w:tc>
          <w:tcPr>
            <w:tcW w:w="0" w:type="auto"/>
            <w:vAlign w:val="center"/>
            <w:hideMark/>
          </w:tcPr>
          <w:p w14:paraId="37C1607D" w14:textId="77777777" w:rsidR="004D2433" w:rsidRPr="00896E01" w:rsidRDefault="004D2433" w:rsidP="00F34800">
            <w:r w:rsidRPr="00896E01">
              <w:t>Materialien sind sortenrein trennbar; Kunststoffteile sind gekennzeichnet; Herstellererklärung liegt vor.</w:t>
            </w:r>
          </w:p>
        </w:tc>
        <w:tc>
          <w:tcPr>
            <w:tcW w:w="0" w:type="auto"/>
            <w:vAlign w:val="center"/>
            <w:hideMark/>
          </w:tcPr>
          <w:p w14:paraId="109F7BFF" w14:textId="77777777" w:rsidR="004D2433" w:rsidRPr="00896E01" w:rsidRDefault="004D2433" w:rsidP="00F34800"/>
        </w:tc>
        <w:tc>
          <w:tcPr>
            <w:tcW w:w="0" w:type="auto"/>
            <w:vAlign w:val="center"/>
            <w:hideMark/>
          </w:tcPr>
          <w:p w14:paraId="51649E48" w14:textId="77777777" w:rsidR="004D2433" w:rsidRPr="00896E01" w:rsidRDefault="004D2433" w:rsidP="00F34800"/>
        </w:tc>
      </w:tr>
      <w:tr w:rsidR="004D2433" w:rsidRPr="00896E01" w14:paraId="2FB656BD" w14:textId="77777777" w:rsidTr="004D2433">
        <w:trPr>
          <w:tblCellSpacing w:w="15" w:type="dxa"/>
        </w:trPr>
        <w:tc>
          <w:tcPr>
            <w:tcW w:w="0" w:type="auto"/>
            <w:vAlign w:val="center"/>
            <w:hideMark/>
          </w:tcPr>
          <w:p w14:paraId="0978B81A" w14:textId="77777777" w:rsidR="004D2433" w:rsidRPr="00896E01" w:rsidRDefault="004D2433" w:rsidP="00F34800">
            <w:r w:rsidRPr="00896E01">
              <w:t>Wiederverwendbarkeit von Komponenten</w:t>
            </w:r>
          </w:p>
        </w:tc>
        <w:tc>
          <w:tcPr>
            <w:tcW w:w="0" w:type="auto"/>
            <w:vAlign w:val="center"/>
            <w:hideMark/>
          </w:tcPr>
          <w:p w14:paraId="773B7F28" w14:textId="77777777" w:rsidR="004D2433" w:rsidRPr="00896E01" w:rsidRDefault="004D2433" w:rsidP="00F34800">
            <w:r w:rsidRPr="00896E01">
              <w:t>Wiederverwendbare Komponenten sind benannt; Herstellererklärung liegt vor.</w:t>
            </w:r>
          </w:p>
        </w:tc>
        <w:tc>
          <w:tcPr>
            <w:tcW w:w="0" w:type="auto"/>
            <w:vAlign w:val="center"/>
            <w:hideMark/>
          </w:tcPr>
          <w:p w14:paraId="408A06D6" w14:textId="77777777" w:rsidR="004D2433" w:rsidRPr="00896E01" w:rsidRDefault="004D2433" w:rsidP="00F34800"/>
        </w:tc>
        <w:tc>
          <w:tcPr>
            <w:tcW w:w="0" w:type="auto"/>
            <w:vAlign w:val="center"/>
            <w:hideMark/>
          </w:tcPr>
          <w:p w14:paraId="0A350966" w14:textId="77777777" w:rsidR="004D2433" w:rsidRPr="00896E01" w:rsidRDefault="004D2433" w:rsidP="00F34800"/>
        </w:tc>
      </w:tr>
    </w:tbl>
    <w:p w14:paraId="7E9B7760" w14:textId="77777777" w:rsidR="004D2433" w:rsidRPr="00873CDB" w:rsidRDefault="004D2433" w:rsidP="004D2433">
      <w:pPr>
        <w:spacing w:line="360" w:lineRule="auto"/>
        <w:jc w:val="both"/>
        <w:rPr>
          <w:rFonts w:ascii="Verdana" w:hAnsi="Verdana"/>
          <w:sz w:val="20"/>
          <w:szCs w:val="20"/>
        </w:rPr>
      </w:pPr>
    </w:p>
    <w:p w14:paraId="013E5D60" w14:textId="77777777" w:rsidR="006343B4" w:rsidRPr="00873CDB" w:rsidRDefault="006343B4" w:rsidP="00873CDB">
      <w:pPr>
        <w:spacing w:line="360" w:lineRule="auto"/>
        <w:jc w:val="both"/>
        <w:rPr>
          <w:rFonts w:ascii="Verdana" w:hAnsi="Verdana"/>
          <w:b/>
          <w:bCs/>
          <w:sz w:val="20"/>
          <w:szCs w:val="20"/>
        </w:rPr>
      </w:pPr>
    </w:p>
    <w:p w14:paraId="7E0CF1B8" w14:textId="481BC8AE"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Kriterium 4:</w:t>
      </w:r>
      <w:r w:rsidRPr="00873CDB">
        <w:rPr>
          <w:rFonts w:ascii="Verdana" w:hAnsi="Verdana"/>
          <w:sz w:val="20"/>
          <w:szCs w:val="20"/>
        </w:rPr>
        <w:t xml:space="preserve"> Summe der 7 Teilpunkte = ____</w:t>
      </w:r>
    </w:p>
    <w:p w14:paraId="7D1E55B6" w14:textId="77777777" w:rsidR="00E01961" w:rsidRPr="00873CDB" w:rsidRDefault="00E01961" w:rsidP="00873CDB">
      <w:pPr>
        <w:spacing w:line="360" w:lineRule="auto"/>
        <w:jc w:val="both"/>
        <w:rPr>
          <w:rFonts w:ascii="Verdana" w:hAnsi="Verdana"/>
          <w:b/>
          <w:bCs/>
          <w:sz w:val="20"/>
          <w:szCs w:val="20"/>
        </w:rPr>
      </w:pPr>
      <w:r w:rsidRPr="00873CDB">
        <w:rPr>
          <w:rFonts w:ascii="Verdana" w:hAnsi="Verdana"/>
          <w:b/>
          <w:bCs/>
          <w:sz w:val="20"/>
          <w:szCs w:val="20"/>
        </w:rPr>
        <w:br w:type="page"/>
      </w:r>
    </w:p>
    <w:p w14:paraId="51A22DFB" w14:textId="725D3745"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highlight w:val="yellow"/>
        </w:rPr>
        <w:lastRenderedPageBreak/>
        <w:t>5. Kriterium Materialkreislauf / Kreislauffähigkeit</w:t>
      </w:r>
    </w:p>
    <w:p w14:paraId="5B5ED13D" w14:textId="77777777" w:rsidR="0091370A" w:rsidRPr="0091370A" w:rsidRDefault="0091370A" w:rsidP="0091370A">
      <w:pPr>
        <w:spacing w:line="360" w:lineRule="auto"/>
        <w:jc w:val="both"/>
        <w:rPr>
          <w:rFonts w:ascii="Verdana" w:hAnsi="Verdana"/>
          <w:sz w:val="20"/>
          <w:szCs w:val="20"/>
        </w:rPr>
      </w:pPr>
      <w:r w:rsidRPr="0091370A">
        <w:rPr>
          <w:rFonts w:ascii="Verdana" w:hAnsi="Verdana"/>
          <w:sz w:val="20"/>
          <w:szCs w:val="20"/>
        </w:rPr>
        <w:t xml:space="preserve">Grundlage: </w:t>
      </w:r>
      <w:proofErr w:type="spellStart"/>
      <w:r w:rsidRPr="0091370A">
        <w:rPr>
          <w:rFonts w:ascii="Verdana" w:hAnsi="Verdana"/>
          <w:sz w:val="20"/>
          <w:szCs w:val="20"/>
        </w:rPr>
        <w:t>Cradle</w:t>
      </w:r>
      <w:proofErr w:type="spellEnd"/>
      <w:r w:rsidRPr="0091370A">
        <w:rPr>
          <w:rFonts w:ascii="Verdana" w:hAnsi="Verdana"/>
          <w:sz w:val="20"/>
          <w:szCs w:val="20"/>
        </w:rPr>
        <w:t xml:space="preserve"> </w:t>
      </w:r>
      <w:proofErr w:type="spellStart"/>
      <w:r w:rsidRPr="0091370A">
        <w:rPr>
          <w:rFonts w:ascii="Verdana" w:hAnsi="Verdana"/>
          <w:sz w:val="20"/>
          <w:szCs w:val="20"/>
        </w:rPr>
        <w:t>to</w:t>
      </w:r>
      <w:proofErr w:type="spellEnd"/>
      <w:r w:rsidRPr="0091370A">
        <w:rPr>
          <w:rFonts w:ascii="Verdana" w:hAnsi="Verdana"/>
          <w:sz w:val="20"/>
          <w:szCs w:val="20"/>
        </w:rPr>
        <w:t xml:space="preserve"> </w:t>
      </w:r>
      <w:proofErr w:type="spellStart"/>
      <w:r w:rsidRPr="0091370A">
        <w:rPr>
          <w:rFonts w:ascii="Verdana" w:hAnsi="Verdana"/>
          <w:sz w:val="20"/>
          <w:szCs w:val="20"/>
        </w:rPr>
        <w:t>Cradle</w:t>
      </w:r>
      <w:proofErr w:type="spellEnd"/>
      <w:r w:rsidRPr="0091370A">
        <w:rPr>
          <w:rFonts w:ascii="Verdana" w:hAnsi="Verdana"/>
          <w:sz w:val="20"/>
          <w:szCs w:val="20"/>
        </w:rPr>
        <w:t xml:space="preserve"> Certified </w:t>
      </w:r>
      <w:proofErr w:type="spellStart"/>
      <w:r w:rsidRPr="0091370A">
        <w:rPr>
          <w:rFonts w:ascii="Verdana" w:hAnsi="Verdana"/>
          <w:sz w:val="20"/>
          <w:szCs w:val="20"/>
        </w:rPr>
        <w:t>Product</w:t>
      </w:r>
      <w:proofErr w:type="spellEnd"/>
      <w:r w:rsidRPr="0091370A">
        <w:rPr>
          <w:rFonts w:ascii="Verdana" w:hAnsi="Verdana"/>
          <w:sz w:val="20"/>
          <w:szCs w:val="20"/>
        </w:rPr>
        <w:t xml:space="preserve"> Standard, Version 5.0 als inhaltliche Orientierung sowie KrWG. Eine formale Zertifizierung nach C2C V5.0 ist nicht erforderlich. Der C2C-Standard dient als inhaltliche Orientierung für die nachfolgenden Anforderungen. Als Nachweis werden anerkannt:</w:t>
      </w:r>
    </w:p>
    <w:p w14:paraId="5F8DF81C" w14:textId="77777777" w:rsidR="0091370A" w:rsidRPr="0091370A" w:rsidRDefault="0091370A" w:rsidP="0091370A">
      <w:pPr>
        <w:spacing w:line="360" w:lineRule="auto"/>
        <w:jc w:val="both"/>
        <w:rPr>
          <w:rFonts w:ascii="Verdana" w:hAnsi="Verdana"/>
          <w:sz w:val="20"/>
          <w:szCs w:val="20"/>
        </w:rPr>
      </w:pPr>
      <w:r w:rsidRPr="0091370A">
        <w:rPr>
          <w:rFonts w:ascii="Verdana" w:hAnsi="Verdana"/>
          <w:sz w:val="20"/>
          <w:szCs w:val="20"/>
        </w:rPr>
        <w:t>•</w:t>
      </w:r>
      <w:r w:rsidRPr="0091370A">
        <w:rPr>
          <w:rFonts w:ascii="Verdana" w:hAnsi="Verdana"/>
          <w:sz w:val="20"/>
          <w:szCs w:val="20"/>
        </w:rPr>
        <w:tab/>
        <w:t xml:space="preserve">Formale C2C-Zertifizierung (Bronze, </w:t>
      </w:r>
      <w:proofErr w:type="spellStart"/>
      <w:r w:rsidRPr="0091370A">
        <w:rPr>
          <w:rFonts w:ascii="Verdana" w:hAnsi="Verdana"/>
          <w:sz w:val="20"/>
          <w:szCs w:val="20"/>
        </w:rPr>
        <w:t>Silver</w:t>
      </w:r>
      <w:proofErr w:type="spellEnd"/>
      <w:r w:rsidRPr="0091370A">
        <w:rPr>
          <w:rFonts w:ascii="Verdana" w:hAnsi="Verdana"/>
          <w:sz w:val="20"/>
          <w:szCs w:val="20"/>
        </w:rPr>
        <w:t>, Gold oder Platinum); die Vergabestelle prüft, ob das vorliegende Zertifizierungslevel die nachfolgenden Teilkriterien inhaltlich abdeckt. Zertifikate nach älteren C2C-Versionen (V4.0 oder früher) werden nur anerkannt, sofern sie die nachfolgenden Teilkriterien inhaltlich vollständig abdecken; die Vergabestelle entscheidet hierüber im Einzelfall.</w:t>
      </w:r>
    </w:p>
    <w:p w14:paraId="64743A0A" w14:textId="77777777" w:rsidR="0091370A" w:rsidRPr="0091370A" w:rsidRDefault="0091370A" w:rsidP="0091370A">
      <w:pPr>
        <w:spacing w:line="360" w:lineRule="auto"/>
        <w:jc w:val="both"/>
        <w:rPr>
          <w:rFonts w:ascii="Verdana" w:hAnsi="Verdana"/>
          <w:sz w:val="20"/>
          <w:szCs w:val="20"/>
        </w:rPr>
      </w:pPr>
      <w:r w:rsidRPr="0091370A">
        <w:rPr>
          <w:rFonts w:ascii="Verdana" w:hAnsi="Verdana"/>
          <w:sz w:val="20"/>
          <w:szCs w:val="20"/>
        </w:rPr>
        <w:t>•</w:t>
      </w:r>
      <w:r w:rsidRPr="0091370A">
        <w:rPr>
          <w:rFonts w:ascii="Verdana" w:hAnsi="Verdana"/>
          <w:sz w:val="20"/>
          <w:szCs w:val="20"/>
        </w:rPr>
        <w:tab/>
        <w:t>Herstellererklärungen, Umweltproduktdeklarationen (EPD) oder gleichwertige Dokumentationen, sofern sie die nachfolgenden Teilkriterien inhaltlich belegen. Herstellererklärungen ohne formale C2C-Zertifizierung müssen folgende Mindestanforderungen erfüllen:</w:t>
      </w:r>
    </w:p>
    <w:p w14:paraId="59E372BD" w14:textId="77777777" w:rsidR="0091370A" w:rsidRPr="0091370A" w:rsidRDefault="0091370A" w:rsidP="0091370A">
      <w:pPr>
        <w:spacing w:line="360" w:lineRule="auto"/>
        <w:jc w:val="both"/>
        <w:rPr>
          <w:rFonts w:ascii="Verdana" w:hAnsi="Verdana"/>
          <w:sz w:val="20"/>
          <w:szCs w:val="20"/>
        </w:rPr>
      </w:pPr>
      <w:r w:rsidRPr="0091370A">
        <w:rPr>
          <w:rFonts w:ascii="Verdana" w:hAnsi="Verdana"/>
          <w:sz w:val="20"/>
          <w:szCs w:val="20"/>
        </w:rPr>
        <w:t>o</w:t>
      </w:r>
      <w:r w:rsidRPr="0091370A">
        <w:rPr>
          <w:rFonts w:ascii="Verdana" w:hAnsi="Verdana"/>
          <w:sz w:val="20"/>
          <w:szCs w:val="20"/>
        </w:rPr>
        <w:tab/>
        <w:t>Eindeutige Zuordnung zum angebotenen Produktmodell (Typenbezeichnung, Seriennummernbereich oder gleichwertige Identifikation)</w:t>
      </w:r>
    </w:p>
    <w:p w14:paraId="05B5A617" w14:textId="77777777" w:rsidR="0091370A" w:rsidRPr="0091370A" w:rsidRDefault="0091370A" w:rsidP="0091370A">
      <w:pPr>
        <w:spacing w:line="360" w:lineRule="auto"/>
        <w:jc w:val="both"/>
        <w:rPr>
          <w:rFonts w:ascii="Verdana" w:hAnsi="Verdana"/>
          <w:sz w:val="20"/>
          <w:szCs w:val="20"/>
        </w:rPr>
      </w:pPr>
      <w:r w:rsidRPr="0091370A">
        <w:rPr>
          <w:rFonts w:ascii="Verdana" w:hAnsi="Verdana"/>
          <w:sz w:val="20"/>
          <w:szCs w:val="20"/>
        </w:rPr>
        <w:t>o</w:t>
      </w:r>
      <w:r w:rsidRPr="0091370A">
        <w:rPr>
          <w:rFonts w:ascii="Verdana" w:hAnsi="Verdana"/>
          <w:sz w:val="20"/>
          <w:szCs w:val="20"/>
        </w:rPr>
        <w:tab/>
        <w:t>Konkrete, produktbezogene Angaben zu jedem der nachfolgenden Teilkriterien (keine allgemeinen Unternehmensaussagen)</w:t>
      </w:r>
    </w:p>
    <w:p w14:paraId="24B16346" w14:textId="77777777" w:rsidR="0091370A" w:rsidRPr="0091370A" w:rsidRDefault="0091370A" w:rsidP="0091370A">
      <w:pPr>
        <w:spacing w:line="360" w:lineRule="auto"/>
        <w:jc w:val="both"/>
        <w:rPr>
          <w:rFonts w:ascii="Verdana" w:hAnsi="Verdana"/>
          <w:sz w:val="20"/>
          <w:szCs w:val="20"/>
        </w:rPr>
      </w:pPr>
      <w:r w:rsidRPr="0091370A">
        <w:rPr>
          <w:rFonts w:ascii="Verdana" w:hAnsi="Verdana"/>
          <w:sz w:val="20"/>
          <w:szCs w:val="20"/>
        </w:rPr>
        <w:t>o</w:t>
      </w:r>
      <w:r w:rsidRPr="0091370A">
        <w:rPr>
          <w:rFonts w:ascii="Verdana" w:hAnsi="Verdana"/>
          <w:sz w:val="20"/>
          <w:szCs w:val="20"/>
        </w:rPr>
        <w:tab/>
        <w:t>Unterzeichnung durch eine bevollmächtigte Person des Herstellers mit Datum</w:t>
      </w:r>
    </w:p>
    <w:p w14:paraId="443A40A2" w14:textId="77777777" w:rsidR="0091370A" w:rsidRPr="0091370A" w:rsidRDefault="0091370A" w:rsidP="0091370A">
      <w:pPr>
        <w:spacing w:line="360" w:lineRule="auto"/>
        <w:jc w:val="both"/>
        <w:rPr>
          <w:rFonts w:ascii="Verdana" w:hAnsi="Verdana"/>
          <w:sz w:val="20"/>
          <w:szCs w:val="20"/>
        </w:rPr>
      </w:pPr>
      <w:r w:rsidRPr="0091370A">
        <w:rPr>
          <w:rFonts w:ascii="Verdana" w:hAnsi="Verdana"/>
          <w:sz w:val="20"/>
          <w:szCs w:val="20"/>
        </w:rPr>
        <w:t>o</w:t>
      </w:r>
      <w:r w:rsidRPr="0091370A">
        <w:rPr>
          <w:rFonts w:ascii="Verdana" w:hAnsi="Verdana"/>
          <w:sz w:val="20"/>
          <w:szCs w:val="20"/>
        </w:rPr>
        <w:tab/>
        <w:t>Prüffähige Belege (z. B. technische Datenblätter, Materialinventare oder Recyclinginformationen) für mindestens zwei der vier Teilkriterien</w:t>
      </w:r>
    </w:p>
    <w:p w14:paraId="09CE5647" w14:textId="77777777" w:rsidR="0091370A" w:rsidRPr="0091370A" w:rsidRDefault="0091370A" w:rsidP="0091370A">
      <w:pPr>
        <w:spacing w:line="360" w:lineRule="auto"/>
        <w:jc w:val="both"/>
        <w:rPr>
          <w:rFonts w:ascii="Verdana" w:hAnsi="Verdana"/>
          <w:sz w:val="20"/>
          <w:szCs w:val="20"/>
        </w:rPr>
      </w:pPr>
      <w:r w:rsidRPr="0091370A">
        <w:rPr>
          <w:rFonts w:ascii="Verdana" w:hAnsi="Verdana"/>
          <w:sz w:val="20"/>
          <w:szCs w:val="20"/>
        </w:rPr>
        <w:t>Die Vergabestelle beurteilt die Gleichwertigkeit anhand des inhaltlichen Abdeckungsgrades. Erklärungen, die diese Mindestanforderungen nicht erfüllen, werden als „nichtzutreffend" gewertet.</w:t>
      </w:r>
    </w:p>
    <w:p w14:paraId="4BD0A9F3" w14:textId="77777777" w:rsidR="0091370A" w:rsidRPr="0091370A" w:rsidRDefault="0091370A" w:rsidP="0091370A">
      <w:pPr>
        <w:spacing w:line="360" w:lineRule="auto"/>
        <w:jc w:val="both"/>
        <w:rPr>
          <w:rFonts w:ascii="Verdana" w:hAnsi="Verdana"/>
          <w:sz w:val="20"/>
          <w:szCs w:val="20"/>
        </w:rPr>
      </w:pPr>
      <w:r w:rsidRPr="0091370A">
        <w:rPr>
          <w:rFonts w:ascii="Verdana" w:hAnsi="Verdana"/>
          <w:sz w:val="20"/>
          <w:szCs w:val="20"/>
        </w:rPr>
        <w:t>Die Gleichwertigkeit von Nachweisen ohne formale C2C-Zertifizierung beurteilt die Vergabestelle anhand des inhaltlichen Abdeckungsgrades der nachfolgenden Teilkriterien. Maßgeblich ist, ob der Nachweis die geforderte Anforderung vollständig und prüffähig belegt.</w:t>
      </w:r>
    </w:p>
    <w:p w14:paraId="1F14A60C" w14:textId="77777777" w:rsidR="0091370A" w:rsidRPr="0091370A" w:rsidRDefault="0091370A" w:rsidP="0091370A">
      <w:pPr>
        <w:spacing w:line="360" w:lineRule="auto"/>
        <w:jc w:val="both"/>
        <w:rPr>
          <w:rFonts w:ascii="Verdana" w:hAnsi="Verdana"/>
          <w:sz w:val="20"/>
          <w:szCs w:val="20"/>
        </w:rPr>
      </w:pPr>
      <w:r w:rsidRPr="0091370A">
        <w:rPr>
          <w:rFonts w:ascii="Verdana" w:hAnsi="Verdana"/>
          <w:sz w:val="20"/>
          <w:szCs w:val="20"/>
        </w:rPr>
        <w:lastRenderedPageBreak/>
        <w:t>Soweit Emissionsangaben bereits unter Kriterium 3 nachgewiesen wurden, sind diese Nachweise für dieses Kriterium ergänzend heranzuziehen. Eine doppelte Messung ist nicht erforderlich.</w:t>
      </w:r>
    </w:p>
    <w:p w14:paraId="55CAE60D" w14:textId="7632DADF" w:rsidR="00DE2860" w:rsidRPr="00873CDB" w:rsidRDefault="0091370A" w:rsidP="0091370A">
      <w:pPr>
        <w:spacing w:line="360" w:lineRule="auto"/>
        <w:jc w:val="both"/>
        <w:rPr>
          <w:rFonts w:ascii="Verdana" w:hAnsi="Verdana"/>
          <w:sz w:val="20"/>
          <w:szCs w:val="20"/>
        </w:rPr>
      </w:pPr>
      <w:r w:rsidRPr="0091370A">
        <w:rPr>
          <w:rFonts w:ascii="Verdana" w:hAnsi="Verdana"/>
          <w:sz w:val="20"/>
          <w:szCs w:val="20"/>
        </w:rPr>
        <w:t>Wertung: zutreffend = 100 Punkte / nichtzutreffend = 0 Punkte je Teilkriterium.</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33"/>
        <w:gridCol w:w="5585"/>
        <w:gridCol w:w="997"/>
        <w:gridCol w:w="947"/>
      </w:tblGrid>
      <w:tr w:rsidR="0091370A" w:rsidRPr="00896E01" w14:paraId="1468B253" w14:textId="77777777" w:rsidTr="0091370A">
        <w:trPr>
          <w:tblHeader/>
          <w:tblCellSpacing w:w="15" w:type="dxa"/>
        </w:trPr>
        <w:tc>
          <w:tcPr>
            <w:tcW w:w="0" w:type="auto"/>
            <w:vAlign w:val="center"/>
            <w:hideMark/>
          </w:tcPr>
          <w:p w14:paraId="6DB4571E" w14:textId="77777777" w:rsidR="0091370A" w:rsidRPr="00896E01" w:rsidRDefault="0091370A" w:rsidP="00F34800">
            <w:pPr>
              <w:rPr>
                <w:b/>
                <w:bCs/>
              </w:rPr>
            </w:pPr>
            <w:r w:rsidRPr="00896E01">
              <w:rPr>
                <w:b/>
                <w:bCs/>
              </w:rPr>
              <w:t>Kriterium</w:t>
            </w:r>
          </w:p>
        </w:tc>
        <w:tc>
          <w:tcPr>
            <w:tcW w:w="0" w:type="auto"/>
            <w:vAlign w:val="center"/>
            <w:hideMark/>
          </w:tcPr>
          <w:p w14:paraId="3A7F1801" w14:textId="77777777" w:rsidR="0091370A" w:rsidRPr="00896E01" w:rsidRDefault="0091370A" w:rsidP="00F34800">
            <w:pPr>
              <w:rPr>
                <w:b/>
                <w:bCs/>
              </w:rPr>
            </w:pPr>
            <w:r w:rsidRPr="00896E01">
              <w:rPr>
                <w:b/>
                <w:bCs/>
              </w:rPr>
              <w:t>Vorgabe nach C2C Standard V5.0 und KrWG</w:t>
            </w:r>
          </w:p>
        </w:tc>
        <w:tc>
          <w:tcPr>
            <w:tcW w:w="0" w:type="auto"/>
            <w:vAlign w:val="center"/>
            <w:hideMark/>
          </w:tcPr>
          <w:p w14:paraId="38C8ACD0" w14:textId="77777777" w:rsidR="0091370A" w:rsidRPr="00896E01" w:rsidRDefault="0091370A" w:rsidP="00F34800">
            <w:pPr>
              <w:rPr>
                <w:b/>
                <w:bCs/>
              </w:rPr>
            </w:pPr>
            <w:r w:rsidRPr="00896E01">
              <w:rPr>
                <w:b/>
                <w:bCs/>
              </w:rPr>
              <w:t>zutreffend / nichtzutreffend</w:t>
            </w:r>
          </w:p>
        </w:tc>
        <w:tc>
          <w:tcPr>
            <w:tcW w:w="0" w:type="auto"/>
            <w:vAlign w:val="center"/>
            <w:hideMark/>
          </w:tcPr>
          <w:p w14:paraId="059A8839" w14:textId="77777777" w:rsidR="0091370A" w:rsidRPr="00896E01" w:rsidRDefault="0091370A" w:rsidP="00F34800">
            <w:pPr>
              <w:rPr>
                <w:b/>
                <w:bCs/>
              </w:rPr>
            </w:pPr>
            <w:r w:rsidRPr="00896E01">
              <w:rPr>
                <w:b/>
                <w:bCs/>
              </w:rPr>
              <w:t>Erreichte Punkte</w:t>
            </w:r>
          </w:p>
        </w:tc>
      </w:tr>
      <w:tr w:rsidR="0091370A" w:rsidRPr="00896E01" w14:paraId="4FF0A95C" w14:textId="77777777" w:rsidTr="0091370A">
        <w:trPr>
          <w:tblCellSpacing w:w="15" w:type="dxa"/>
        </w:trPr>
        <w:tc>
          <w:tcPr>
            <w:tcW w:w="0" w:type="auto"/>
            <w:vAlign w:val="center"/>
            <w:hideMark/>
          </w:tcPr>
          <w:p w14:paraId="0F8DD5CC" w14:textId="77777777" w:rsidR="0091370A" w:rsidRPr="00896E01" w:rsidRDefault="0091370A" w:rsidP="00F34800">
            <w:r w:rsidRPr="00896E01">
              <w:t>Produktdesign für Demontage</w:t>
            </w:r>
          </w:p>
        </w:tc>
        <w:tc>
          <w:tcPr>
            <w:tcW w:w="0" w:type="auto"/>
            <w:vAlign w:val="center"/>
            <w:hideMark/>
          </w:tcPr>
          <w:p w14:paraId="4F4FBD10" w14:textId="77777777" w:rsidR="0091370A" w:rsidRPr="00896E01" w:rsidRDefault="0091370A" w:rsidP="00F34800">
            <w:r w:rsidRPr="00896E01">
              <w:t xml:space="preserve">Das Produktdesign folgt dem Prinzip Design </w:t>
            </w:r>
            <w:proofErr w:type="spellStart"/>
            <w:r w:rsidRPr="00896E01">
              <w:t>for</w:t>
            </w:r>
            <w:proofErr w:type="spellEnd"/>
            <w:r w:rsidRPr="00896E01">
              <w:t xml:space="preserve"> </w:t>
            </w:r>
            <w:proofErr w:type="spellStart"/>
            <w:r w:rsidRPr="00896E01">
              <w:t>Disassembly</w:t>
            </w:r>
            <w:proofErr w:type="spellEnd"/>
            <w:r w:rsidRPr="00896E01">
              <w:t xml:space="preserve"> im Sinne des C2C-Kreislaufprinzips: Verbindungen sind werkzeuggerecht lösbar; Materialien sind sortenrein trennbar; Demontagehinweise mit Angabe der Materialzusammensetzung je Baugruppe liegen vor. (Schwerpunkt: kreislaufgerechtes Konstruktionsprinzip zur Ermöglichung hochwertiger Materialrückführung – inhaltlich zu differenzieren vom Nachweis unter Kriterium 4)</w:t>
            </w:r>
          </w:p>
        </w:tc>
        <w:tc>
          <w:tcPr>
            <w:tcW w:w="0" w:type="auto"/>
            <w:vAlign w:val="center"/>
            <w:hideMark/>
          </w:tcPr>
          <w:p w14:paraId="4114F35E" w14:textId="77777777" w:rsidR="0091370A" w:rsidRPr="00896E01" w:rsidRDefault="0091370A" w:rsidP="00F34800"/>
        </w:tc>
        <w:tc>
          <w:tcPr>
            <w:tcW w:w="0" w:type="auto"/>
            <w:vAlign w:val="center"/>
            <w:hideMark/>
          </w:tcPr>
          <w:p w14:paraId="5BC92DD8" w14:textId="77777777" w:rsidR="0091370A" w:rsidRPr="00896E01" w:rsidRDefault="0091370A" w:rsidP="00F34800"/>
        </w:tc>
      </w:tr>
      <w:tr w:rsidR="0091370A" w:rsidRPr="00896E01" w14:paraId="24B7440E" w14:textId="77777777" w:rsidTr="0091370A">
        <w:trPr>
          <w:tblCellSpacing w:w="15" w:type="dxa"/>
        </w:trPr>
        <w:tc>
          <w:tcPr>
            <w:tcW w:w="0" w:type="auto"/>
            <w:vAlign w:val="center"/>
            <w:hideMark/>
          </w:tcPr>
          <w:p w14:paraId="5E9E0BDB" w14:textId="77777777" w:rsidR="0091370A" w:rsidRPr="00896E01" w:rsidRDefault="0091370A" w:rsidP="00F34800">
            <w:r w:rsidRPr="00896E01">
              <w:t>Vermeidung materialvernichtender Rückgewinnungsverfahren</w:t>
            </w:r>
          </w:p>
        </w:tc>
        <w:tc>
          <w:tcPr>
            <w:tcW w:w="0" w:type="auto"/>
            <w:vAlign w:val="center"/>
            <w:hideMark/>
          </w:tcPr>
          <w:p w14:paraId="7039BDCD" w14:textId="77777777" w:rsidR="0091370A" w:rsidRPr="00896E01" w:rsidRDefault="0091370A" w:rsidP="00F34800">
            <w:r w:rsidRPr="00896E01">
              <w:t>Bestätigung, dass Gehäusematerialien und Komponenten nicht durch materialvernichtende Verfahren entsorgt werden; Herstellererklärung liegt vor.</w:t>
            </w:r>
          </w:p>
        </w:tc>
        <w:tc>
          <w:tcPr>
            <w:tcW w:w="0" w:type="auto"/>
            <w:vAlign w:val="center"/>
            <w:hideMark/>
          </w:tcPr>
          <w:p w14:paraId="72335B3A" w14:textId="77777777" w:rsidR="0091370A" w:rsidRPr="00896E01" w:rsidRDefault="0091370A" w:rsidP="00F34800"/>
        </w:tc>
        <w:tc>
          <w:tcPr>
            <w:tcW w:w="0" w:type="auto"/>
            <w:vAlign w:val="center"/>
            <w:hideMark/>
          </w:tcPr>
          <w:p w14:paraId="373FC6B8" w14:textId="77777777" w:rsidR="0091370A" w:rsidRPr="00896E01" w:rsidRDefault="0091370A" w:rsidP="00F34800"/>
        </w:tc>
      </w:tr>
      <w:tr w:rsidR="0091370A" w:rsidRPr="00896E01" w14:paraId="2B027F46" w14:textId="77777777" w:rsidTr="0091370A">
        <w:trPr>
          <w:tblCellSpacing w:w="15" w:type="dxa"/>
        </w:trPr>
        <w:tc>
          <w:tcPr>
            <w:tcW w:w="0" w:type="auto"/>
            <w:vAlign w:val="center"/>
            <w:hideMark/>
          </w:tcPr>
          <w:p w14:paraId="25BAA44E" w14:textId="77777777" w:rsidR="0091370A" w:rsidRPr="00896E01" w:rsidRDefault="0091370A" w:rsidP="00F34800">
            <w:r w:rsidRPr="00896E01">
              <w:t>Rückführung in technische Kreisläufe</w:t>
            </w:r>
          </w:p>
        </w:tc>
        <w:tc>
          <w:tcPr>
            <w:tcW w:w="0" w:type="auto"/>
            <w:vAlign w:val="center"/>
            <w:hideMark/>
          </w:tcPr>
          <w:p w14:paraId="043E084D" w14:textId="77777777" w:rsidR="0091370A" w:rsidRPr="00896E01" w:rsidRDefault="0091370A" w:rsidP="00F34800">
            <w:r w:rsidRPr="00896E01">
              <w:t>Nachweis durch Herstellerdokumentation, beschriebenes Rücknahmesystem oder Umweltproduktdeklaration (EPD) liegt vor.</w:t>
            </w:r>
          </w:p>
        </w:tc>
        <w:tc>
          <w:tcPr>
            <w:tcW w:w="0" w:type="auto"/>
            <w:vAlign w:val="center"/>
            <w:hideMark/>
          </w:tcPr>
          <w:p w14:paraId="5AD11BC8" w14:textId="77777777" w:rsidR="0091370A" w:rsidRPr="00896E01" w:rsidRDefault="0091370A" w:rsidP="00F34800"/>
        </w:tc>
        <w:tc>
          <w:tcPr>
            <w:tcW w:w="0" w:type="auto"/>
            <w:vAlign w:val="center"/>
            <w:hideMark/>
          </w:tcPr>
          <w:p w14:paraId="2323AF22" w14:textId="77777777" w:rsidR="0091370A" w:rsidRPr="00896E01" w:rsidRDefault="0091370A" w:rsidP="00F34800"/>
        </w:tc>
      </w:tr>
      <w:tr w:rsidR="0091370A" w:rsidRPr="00896E01" w14:paraId="294099C3" w14:textId="77777777" w:rsidTr="0091370A">
        <w:trPr>
          <w:tblCellSpacing w:w="15" w:type="dxa"/>
        </w:trPr>
        <w:tc>
          <w:tcPr>
            <w:tcW w:w="0" w:type="auto"/>
            <w:vAlign w:val="center"/>
            <w:hideMark/>
          </w:tcPr>
          <w:p w14:paraId="19D964B1" w14:textId="77777777" w:rsidR="0091370A" w:rsidRPr="00896E01" w:rsidRDefault="0091370A" w:rsidP="00F34800">
            <w:r w:rsidRPr="00896E01">
              <w:t>Rezyklat- oder Wiederverwendungsanteil bei Kunststoffen</w:t>
            </w:r>
          </w:p>
        </w:tc>
        <w:tc>
          <w:tcPr>
            <w:tcW w:w="0" w:type="auto"/>
            <w:vAlign w:val="center"/>
            <w:hideMark/>
          </w:tcPr>
          <w:p w14:paraId="43F89FFC" w14:textId="77777777" w:rsidR="0091370A" w:rsidRPr="00896E01" w:rsidRDefault="0091370A" w:rsidP="00F34800">
            <w:r w:rsidRPr="00896E01">
              <w:t xml:space="preserve">Angabe des Anteils </w:t>
            </w:r>
            <w:proofErr w:type="spellStart"/>
            <w:r w:rsidRPr="00896E01">
              <w:t>rezyklierter</w:t>
            </w:r>
            <w:proofErr w:type="spellEnd"/>
            <w:r w:rsidRPr="00896E01">
              <w:t xml:space="preserve"> oder wiederverwendeter Kunststoffe ist im Informations- und Datenblatt enthalten.</w:t>
            </w:r>
          </w:p>
        </w:tc>
        <w:tc>
          <w:tcPr>
            <w:tcW w:w="0" w:type="auto"/>
            <w:vAlign w:val="center"/>
            <w:hideMark/>
          </w:tcPr>
          <w:p w14:paraId="341E5D8A" w14:textId="77777777" w:rsidR="0091370A" w:rsidRPr="00896E01" w:rsidRDefault="0091370A" w:rsidP="00F34800"/>
        </w:tc>
        <w:tc>
          <w:tcPr>
            <w:tcW w:w="0" w:type="auto"/>
            <w:vAlign w:val="center"/>
            <w:hideMark/>
          </w:tcPr>
          <w:p w14:paraId="0BF74C8E" w14:textId="77777777" w:rsidR="0091370A" w:rsidRPr="00896E01" w:rsidRDefault="0091370A" w:rsidP="00F34800"/>
        </w:tc>
      </w:tr>
    </w:tbl>
    <w:p w14:paraId="1F478111" w14:textId="77777777" w:rsidR="006343B4" w:rsidRPr="00873CDB" w:rsidRDefault="006343B4" w:rsidP="00873CDB">
      <w:pPr>
        <w:spacing w:line="360" w:lineRule="auto"/>
        <w:jc w:val="both"/>
        <w:rPr>
          <w:rFonts w:ascii="Verdana" w:hAnsi="Verdana"/>
          <w:b/>
          <w:bCs/>
          <w:sz w:val="20"/>
          <w:szCs w:val="20"/>
        </w:rPr>
      </w:pPr>
    </w:p>
    <w:p w14:paraId="0ABE0963" w14:textId="2805A1AF"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Kriterium 5:</w:t>
      </w:r>
      <w:r w:rsidRPr="00873CDB">
        <w:rPr>
          <w:rFonts w:ascii="Verdana" w:hAnsi="Verdana"/>
          <w:sz w:val="20"/>
          <w:szCs w:val="20"/>
        </w:rPr>
        <w:t xml:space="preserve"> Summe der 4 Teilpunkte = ____</w:t>
      </w:r>
    </w:p>
    <w:p w14:paraId="66F16527" w14:textId="77777777" w:rsidR="006343B4" w:rsidRPr="00873CDB" w:rsidRDefault="006343B4" w:rsidP="00873CDB">
      <w:pPr>
        <w:spacing w:line="360" w:lineRule="auto"/>
        <w:jc w:val="both"/>
        <w:rPr>
          <w:rFonts w:ascii="Verdana" w:hAnsi="Verdana"/>
          <w:b/>
          <w:bCs/>
          <w:sz w:val="20"/>
          <w:szCs w:val="20"/>
          <w:highlight w:val="yellow"/>
        </w:rPr>
      </w:pPr>
      <w:r w:rsidRPr="00873CDB">
        <w:rPr>
          <w:rFonts w:ascii="Verdana" w:hAnsi="Verdana"/>
          <w:b/>
          <w:bCs/>
          <w:sz w:val="20"/>
          <w:szCs w:val="20"/>
          <w:highlight w:val="yellow"/>
        </w:rPr>
        <w:br w:type="page"/>
      </w:r>
    </w:p>
    <w:p w14:paraId="377AD33D" w14:textId="183FE99A" w:rsidR="00DE2860" w:rsidRPr="00873CDB" w:rsidRDefault="00DE2860" w:rsidP="00873CDB">
      <w:pPr>
        <w:spacing w:line="360" w:lineRule="auto"/>
        <w:jc w:val="both"/>
        <w:rPr>
          <w:rFonts w:ascii="Verdana" w:hAnsi="Verdana"/>
          <w:b/>
          <w:bCs/>
          <w:sz w:val="20"/>
          <w:szCs w:val="20"/>
          <w:highlight w:val="yellow"/>
        </w:rPr>
      </w:pPr>
      <w:r w:rsidRPr="00873CDB">
        <w:rPr>
          <w:rFonts w:ascii="Verdana" w:hAnsi="Verdana"/>
          <w:b/>
          <w:bCs/>
          <w:sz w:val="20"/>
          <w:szCs w:val="20"/>
          <w:highlight w:val="yellow"/>
        </w:rPr>
        <w:lastRenderedPageBreak/>
        <w:t>6. Kriterium Soziale Verantwortung / Lieferkette</w:t>
      </w:r>
    </w:p>
    <w:p w14:paraId="7F3C5E76" w14:textId="77777777" w:rsidR="0091370A" w:rsidRPr="0091370A" w:rsidRDefault="0091370A" w:rsidP="0091370A">
      <w:pPr>
        <w:spacing w:line="360" w:lineRule="auto"/>
        <w:jc w:val="both"/>
        <w:rPr>
          <w:rFonts w:ascii="Verdana" w:hAnsi="Verdana"/>
          <w:sz w:val="20"/>
          <w:szCs w:val="20"/>
        </w:rPr>
      </w:pPr>
      <w:r w:rsidRPr="0091370A">
        <w:rPr>
          <w:rFonts w:ascii="Verdana" w:hAnsi="Verdana"/>
          <w:sz w:val="20"/>
          <w:szCs w:val="20"/>
        </w:rPr>
        <w:t>Grundlage: Lieferkettensorgfaltspflichtengesetz (</w:t>
      </w:r>
      <w:proofErr w:type="spellStart"/>
      <w:r w:rsidRPr="0091370A">
        <w:rPr>
          <w:rFonts w:ascii="Verdana" w:hAnsi="Verdana"/>
          <w:sz w:val="20"/>
          <w:szCs w:val="20"/>
        </w:rPr>
        <w:t>LkSG</w:t>
      </w:r>
      <w:proofErr w:type="spellEnd"/>
      <w:r w:rsidRPr="0091370A">
        <w:rPr>
          <w:rFonts w:ascii="Verdana" w:hAnsi="Verdana"/>
          <w:sz w:val="20"/>
          <w:szCs w:val="20"/>
        </w:rPr>
        <w:t>), ILO-Kernarbeitsnormen und Verordnung (EU) 2017/821 (Konfliktmineralien). Wertung: zutreffend = 100 Punkte / nichtzutreffend = 0 Punkte je Teilkriterium.</w:t>
      </w:r>
    </w:p>
    <w:p w14:paraId="4A00C3B0" w14:textId="77777777" w:rsidR="0091370A" w:rsidRPr="0091370A" w:rsidRDefault="0091370A" w:rsidP="0091370A">
      <w:pPr>
        <w:spacing w:line="360" w:lineRule="auto"/>
        <w:jc w:val="both"/>
        <w:rPr>
          <w:rFonts w:ascii="Verdana" w:hAnsi="Verdana"/>
          <w:sz w:val="20"/>
          <w:szCs w:val="20"/>
        </w:rPr>
      </w:pPr>
      <w:r w:rsidRPr="0091370A">
        <w:rPr>
          <w:rFonts w:ascii="Verdana" w:hAnsi="Verdana"/>
          <w:sz w:val="20"/>
          <w:szCs w:val="20"/>
        </w:rPr>
        <w:t xml:space="preserve">Hinweis zum </w:t>
      </w:r>
      <w:proofErr w:type="spellStart"/>
      <w:r w:rsidRPr="0091370A">
        <w:rPr>
          <w:rFonts w:ascii="Verdana" w:hAnsi="Verdana"/>
          <w:sz w:val="20"/>
          <w:szCs w:val="20"/>
        </w:rPr>
        <w:t>LkSG</w:t>
      </w:r>
      <w:proofErr w:type="spellEnd"/>
      <w:r w:rsidRPr="0091370A">
        <w:rPr>
          <w:rFonts w:ascii="Verdana" w:hAnsi="Verdana"/>
          <w:sz w:val="20"/>
          <w:szCs w:val="20"/>
        </w:rPr>
        <w:t xml:space="preserve">: Das </w:t>
      </w:r>
      <w:proofErr w:type="spellStart"/>
      <w:r w:rsidRPr="0091370A">
        <w:rPr>
          <w:rFonts w:ascii="Verdana" w:hAnsi="Verdana"/>
          <w:sz w:val="20"/>
          <w:szCs w:val="20"/>
        </w:rPr>
        <w:t>LkSG</w:t>
      </w:r>
      <w:proofErr w:type="spellEnd"/>
      <w:r w:rsidRPr="0091370A">
        <w:rPr>
          <w:rFonts w:ascii="Verdana" w:hAnsi="Verdana"/>
          <w:sz w:val="20"/>
          <w:szCs w:val="20"/>
        </w:rPr>
        <w:t xml:space="preserve"> gilt (ab 2024) für Unternehmen mit mindestens 1.000 Arbeitnehmern im Inland. Bieter unterhalb dieser Schwelle sind von den gesetzlichen Sorgfaltspflichten nach </w:t>
      </w:r>
      <w:proofErr w:type="spellStart"/>
      <w:r w:rsidRPr="0091370A">
        <w:rPr>
          <w:rFonts w:ascii="Verdana" w:hAnsi="Verdana"/>
          <w:sz w:val="20"/>
          <w:szCs w:val="20"/>
        </w:rPr>
        <w:t>LkSG</w:t>
      </w:r>
      <w:proofErr w:type="spellEnd"/>
      <w:r w:rsidRPr="0091370A">
        <w:rPr>
          <w:rFonts w:ascii="Verdana" w:hAnsi="Verdana"/>
          <w:sz w:val="20"/>
          <w:szCs w:val="20"/>
        </w:rPr>
        <w:t xml:space="preserve"> formal nicht erfasst. Für diese Bieter gilt das betreffende Teilkriterium als „nicht anwendbar" und wird aus der Wertung herausgenommen; die Maximalpunktzahl reduziert sich entsprechend um 100 Punkte. Der Bieter hat die Nicht-Anwendbarkeit des </w:t>
      </w:r>
      <w:proofErr w:type="spellStart"/>
      <w:r w:rsidRPr="0091370A">
        <w:rPr>
          <w:rFonts w:ascii="Verdana" w:hAnsi="Verdana"/>
          <w:sz w:val="20"/>
          <w:szCs w:val="20"/>
        </w:rPr>
        <w:t>LkSG</w:t>
      </w:r>
      <w:proofErr w:type="spellEnd"/>
      <w:r w:rsidRPr="0091370A">
        <w:rPr>
          <w:rFonts w:ascii="Verdana" w:hAnsi="Verdana"/>
          <w:sz w:val="20"/>
          <w:szCs w:val="20"/>
        </w:rPr>
        <w:t xml:space="preserve"> schriftlich zu begründen (Angabe der Mitarbeiterzahl im Inland).</w:t>
      </w:r>
    </w:p>
    <w:p w14:paraId="1A60034B" w14:textId="77777777" w:rsidR="0091370A" w:rsidRPr="0091370A" w:rsidRDefault="0091370A" w:rsidP="0091370A">
      <w:pPr>
        <w:spacing w:line="360" w:lineRule="auto"/>
        <w:jc w:val="both"/>
        <w:rPr>
          <w:rFonts w:ascii="Verdana" w:hAnsi="Verdana"/>
          <w:sz w:val="20"/>
          <w:szCs w:val="20"/>
        </w:rPr>
      </w:pPr>
      <w:r w:rsidRPr="0091370A">
        <w:rPr>
          <w:rFonts w:ascii="Verdana" w:hAnsi="Verdana"/>
          <w:sz w:val="20"/>
          <w:szCs w:val="20"/>
        </w:rPr>
        <w:t xml:space="preserve">Hinweis zur Corporate </w:t>
      </w:r>
      <w:proofErr w:type="spellStart"/>
      <w:r w:rsidRPr="0091370A">
        <w:rPr>
          <w:rFonts w:ascii="Verdana" w:hAnsi="Verdana"/>
          <w:sz w:val="20"/>
          <w:szCs w:val="20"/>
        </w:rPr>
        <w:t>Sustainability</w:t>
      </w:r>
      <w:proofErr w:type="spellEnd"/>
      <w:r w:rsidRPr="0091370A">
        <w:rPr>
          <w:rFonts w:ascii="Verdana" w:hAnsi="Verdana"/>
          <w:sz w:val="20"/>
          <w:szCs w:val="20"/>
        </w:rPr>
        <w:t xml:space="preserve"> Due Diligence </w:t>
      </w:r>
      <w:proofErr w:type="spellStart"/>
      <w:r w:rsidRPr="0091370A">
        <w:rPr>
          <w:rFonts w:ascii="Verdana" w:hAnsi="Verdana"/>
          <w:sz w:val="20"/>
          <w:szCs w:val="20"/>
        </w:rPr>
        <w:t>Directive</w:t>
      </w:r>
      <w:proofErr w:type="spellEnd"/>
      <w:r w:rsidRPr="0091370A">
        <w:rPr>
          <w:rFonts w:ascii="Verdana" w:hAnsi="Verdana"/>
          <w:sz w:val="20"/>
          <w:szCs w:val="20"/>
        </w:rPr>
        <w:t xml:space="preserve"> (CSDDD): Auf EU-Ebene wurde die Richtlinie (EU) 2024/1760 (CSDDD) verabschiedet, die für in den Anwendungsbereich fallende Unternehmen weitergehende Sorgfaltspflichten begründet als das </w:t>
      </w:r>
      <w:proofErr w:type="spellStart"/>
      <w:r w:rsidRPr="0091370A">
        <w:rPr>
          <w:rFonts w:ascii="Verdana" w:hAnsi="Verdana"/>
          <w:sz w:val="20"/>
          <w:szCs w:val="20"/>
        </w:rPr>
        <w:t>LkSG</w:t>
      </w:r>
      <w:proofErr w:type="spellEnd"/>
      <w:r w:rsidRPr="0091370A">
        <w:rPr>
          <w:rFonts w:ascii="Verdana" w:hAnsi="Verdana"/>
          <w:sz w:val="20"/>
          <w:szCs w:val="20"/>
        </w:rPr>
        <w:t xml:space="preserve">. Die CSDDD ist von den Mitgliedstaaten umzusetzen; für das vorliegende Vergabeverfahren ist das </w:t>
      </w:r>
      <w:proofErr w:type="spellStart"/>
      <w:r w:rsidRPr="0091370A">
        <w:rPr>
          <w:rFonts w:ascii="Verdana" w:hAnsi="Verdana"/>
          <w:sz w:val="20"/>
          <w:szCs w:val="20"/>
        </w:rPr>
        <w:t>LkSG</w:t>
      </w:r>
      <w:proofErr w:type="spellEnd"/>
      <w:r w:rsidRPr="0091370A">
        <w:rPr>
          <w:rFonts w:ascii="Verdana" w:hAnsi="Verdana"/>
          <w:sz w:val="20"/>
          <w:szCs w:val="20"/>
        </w:rPr>
        <w:t xml:space="preserve"> in seiner geltenden Fassung maßgeblich. Bieter, die bereits Maßnahmen zur CSDDD-Konformität ergriffen haben, können diese ergänzend dokumentieren.</w:t>
      </w:r>
    </w:p>
    <w:p w14:paraId="706B0B3E" w14:textId="77777777" w:rsidR="0091370A" w:rsidRPr="0091370A" w:rsidRDefault="0091370A" w:rsidP="0091370A">
      <w:pPr>
        <w:spacing w:line="360" w:lineRule="auto"/>
        <w:jc w:val="both"/>
        <w:rPr>
          <w:rFonts w:ascii="Verdana" w:hAnsi="Verdana"/>
          <w:sz w:val="20"/>
          <w:szCs w:val="20"/>
        </w:rPr>
      </w:pPr>
      <w:r w:rsidRPr="0091370A">
        <w:rPr>
          <w:rFonts w:ascii="Verdana" w:hAnsi="Verdana"/>
          <w:sz w:val="20"/>
          <w:szCs w:val="20"/>
        </w:rPr>
        <w:t>Hinweis zu Konfliktmineralien (3TG): 3TG bezeichnet die vier Mineralien Zinn (Tin), Tantal, Wolfram (Tungsten) und Gold, die häufig aus Konflikt- und Hochrisikogebieten stammen. Als Nachweise werden anerkannt:</w:t>
      </w:r>
    </w:p>
    <w:p w14:paraId="559B2FCD" w14:textId="77777777" w:rsidR="0091370A" w:rsidRPr="0091370A" w:rsidRDefault="0091370A" w:rsidP="0091370A">
      <w:pPr>
        <w:spacing w:line="360" w:lineRule="auto"/>
        <w:jc w:val="both"/>
        <w:rPr>
          <w:rFonts w:ascii="Verdana" w:hAnsi="Verdana"/>
          <w:sz w:val="20"/>
          <w:szCs w:val="20"/>
        </w:rPr>
      </w:pPr>
      <w:r w:rsidRPr="0091370A">
        <w:rPr>
          <w:rFonts w:ascii="Verdana" w:hAnsi="Verdana"/>
          <w:sz w:val="20"/>
          <w:szCs w:val="20"/>
        </w:rPr>
        <w:t>•</w:t>
      </w:r>
      <w:r w:rsidRPr="0091370A">
        <w:rPr>
          <w:rFonts w:ascii="Verdana" w:hAnsi="Verdana"/>
          <w:sz w:val="20"/>
          <w:szCs w:val="20"/>
        </w:rPr>
        <w:tab/>
        <w:t>Bericht nach dem OECD-Leitfaden für verantwortungsvolle Lieferketten für Mineralien aus Konflikt- und Hochrisikogebieten, oder</w:t>
      </w:r>
    </w:p>
    <w:p w14:paraId="3D85A310" w14:textId="77777777" w:rsidR="0091370A" w:rsidRPr="0091370A" w:rsidRDefault="0091370A" w:rsidP="0091370A">
      <w:pPr>
        <w:spacing w:line="360" w:lineRule="auto"/>
        <w:jc w:val="both"/>
        <w:rPr>
          <w:rFonts w:ascii="Verdana" w:hAnsi="Verdana"/>
          <w:sz w:val="20"/>
          <w:szCs w:val="20"/>
        </w:rPr>
      </w:pPr>
      <w:r w:rsidRPr="0091370A">
        <w:rPr>
          <w:rFonts w:ascii="Verdana" w:hAnsi="Verdana"/>
          <w:sz w:val="20"/>
          <w:szCs w:val="20"/>
        </w:rPr>
        <w:t>•</w:t>
      </w:r>
      <w:r w:rsidRPr="0091370A">
        <w:rPr>
          <w:rFonts w:ascii="Verdana" w:hAnsi="Verdana"/>
          <w:sz w:val="20"/>
          <w:szCs w:val="20"/>
        </w:rPr>
        <w:tab/>
        <w:t xml:space="preserve">Bericht nach der Verordnung (EU) 2017/821 (unmittelbar geltendes EU-Recht für </w:t>
      </w:r>
      <w:proofErr w:type="spellStart"/>
      <w:r w:rsidRPr="0091370A">
        <w:rPr>
          <w:rFonts w:ascii="Verdana" w:hAnsi="Verdana"/>
          <w:sz w:val="20"/>
          <w:szCs w:val="20"/>
        </w:rPr>
        <w:t>Unionseinführer</w:t>
      </w:r>
      <w:proofErr w:type="spellEnd"/>
      <w:r w:rsidRPr="0091370A">
        <w:rPr>
          <w:rFonts w:ascii="Verdana" w:hAnsi="Verdana"/>
          <w:sz w:val="20"/>
          <w:szCs w:val="20"/>
        </w:rPr>
        <w:t xml:space="preserve"> von Zinn, Tantal, Wolfram und Gold), oder</w:t>
      </w:r>
    </w:p>
    <w:p w14:paraId="7E068E71" w14:textId="4ACD839D" w:rsidR="00DE2860" w:rsidRPr="00873CDB" w:rsidRDefault="0091370A" w:rsidP="0091370A">
      <w:pPr>
        <w:spacing w:line="360" w:lineRule="auto"/>
        <w:jc w:val="both"/>
        <w:rPr>
          <w:rFonts w:ascii="Verdana" w:hAnsi="Verdana"/>
          <w:sz w:val="20"/>
          <w:szCs w:val="20"/>
        </w:rPr>
      </w:pPr>
      <w:r w:rsidRPr="0091370A">
        <w:rPr>
          <w:rFonts w:ascii="Verdana" w:hAnsi="Verdana"/>
          <w:sz w:val="20"/>
          <w:szCs w:val="20"/>
        </w:rPr>
        <w:t>•</w:t>
      </w:r>
      <w:r w:rsidRPr="0091370A">
        <w:rPr>
          <w:rFonts w:ascii="Verdana" w:hAnsi="Verdana"/>
          <w:sz w:val="20"/>
          <w:szCs w:val="20"/>
        </w:rPr>
        <w:tab/>
        <w:t xml:space="preserve">Gleichwertige Nachweise anerkannter Industrierahmenwerke (z. B. </w:t>
      </w:r>
      <w:proofErr w:type="spellStart"/>
      <w:r w:rsidRPr="0091370A">
        <w:rPr>
          <w:rFonts w:ascii="Verdana" w:hAnsi="Verdana"/>
          <w:sz w:val="20"/>
          <w:szCs w:val="20"/>
        </w:rPr>
        <w:t>Responsible</w:t>
      </w:r>
      <w:proofErr w:type="spellEnd"/>
      <w:r w:rsidRPr="0091370A">
        <w:rPr>
          <w:rFonts w:ascii="Verdana" w:hAnsi="Verdana"/>
          <w:sz w:val="20"/>
          <w:szCs w:val="20"/>
        </w:rPr>
        <w:t xml:space="preserve"> Business Alliance / RBA), sofern der Abdeckungsgrad der 3TG-Anforderungen vergleichbar ist.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77"/>
        <w:gridCol w:w="5781"/>
        <w:gridCol w:w="1038"/>
        <w:gridCol w:w="966"/>
      </w:tblGrid>
      <w:tr w:rsidR="0091370A" w:rsidRPr="00896E01" w14:paraId="2416BF6D" w14:textId="77777777" w:rsidTr="0091370A">
        <w:trPr>
          <w:tblHeader/>
          <w:tblCellSpacing w:w="15" w:type="dxa"/>
        </w:trPr>
        <w:tc>
          <w:tcPr>
            <w:tcW w:w="0" w:type="auto"/>
            <w:vAlign w:val="center"/>
            <w:hideMark/>
          </w:tcPr>
          <w:p w14:paraId="2C431376" w14:textId="77777777" w:rsidR="0091370A" w:rsidRPr="00896E01" w:rsidRDefault="0091370A" w:rsidP="00F34800">
            <w:pPr>
              <w:rPr>
                <w:b/>
                <w:bCs/>
              </w:rPr>
            </w:pPr>
            <w:r w:rsidRPr="00896E01">
              <w:rPr>
                <w:b/>
                <w:bCs/>
              </w:rPr>
              <w:lastRenderedPageBreak/>
              <w:t>Kriterium</w:t>
            </w:r>
          </w:p>
        </w:tc>
        <w:tc>
          <w:tcPr>
            <w:tcW w:w="0" w:type="auto"/>
            <w:vAlign w:val="center"/>
            <w:hideMark/>
          </w:tcPr>
          <w:p w14:paraId="244E570F" w14:textId="77777777" w:rsidR="0091370A" w:rsidRPr="00896E01" w:rsidRDefault="0091370A" w:rsidP="00F34800">
            <w:pPr>
              <w:rPr>
                <w:b/>
                <w:bCs/>
              </w:rPr>
            </w:pPr>
            <w:r w:rsidRPr="00896E01">
              <w:rPr>
                <w:b/>
                <w:bCs/>
              </w:rPr>
              <w:t xml:space="preserve">Vorgabe nach </w:t>
            </w:r>
            <w:proofErr w:type="spellStart"/>
            <w:r w:rsidRPr="00896E01">
              <w:rPr>
                <w:b/>
                <w:bCs/>
              </w:rPr>
              <w:t>LkSG</w:t>
            </w:r>
            <w:proofErr w:type="spellEnd"/>
            <w:r w:rsidRPr="00896E01">
              <w:rPr>
                <w:b/>
                <w:bCs/>
              </w:rPr>
              <w:t>, ILO-Kernarbeitsnormen und Verordnung (EU) 2017/821</w:t>
            </w:r>
          </w:p>
        </w:tc>
        <w:tc>
          <w:tcPr>
            <w:tcW w:w="0" w:type="auto"/>
            <w:vAlign w:val="center"/>
            <w:hideMark/>
          </w:tcPr>
          <w:p w14:paraId="6C6E8EF9" w14:textId="77777777" w:rsidR="0091370A" w:rsidRPr="00896E01" w:rsidRDefault="0091370A" w:rsidP="00F34800">
            <w:pPr>
              <w:rPr>
                <w:b/>
                <w:bCs/>
              </w:rPr>
            </w:pPr>
            <w:r w:rsidRPr="00896E01">
              <w:rPr>
                <w:b/>
                <w:bCs/>
              </w:rPr>
              <w:t>zutreffend / nichtzutreffend</w:t>
            </w:r>
          </w:p>
        </w:tc>
        <w:tc>
          <w:tcPr>
            <w:tcW w:w="0" w:type="auto"/>
            <w:vAlign w:val="center"/>
            <w:hideMark/>
          </w:tcPr>
          <w:p w14:paraId="686FCCF5" w14:textId="77777777" w:rsidR="0091370A" w:rsidRPr="00896E01" w:rsidRDefault="0091370A" w:rsidP="00F34800">
            <w:pPr>
              <w:rPr>
                <w:b/>
                <w:bCs/>
              </w:rPr>
            </w:pPr>
            <w:r w:rsidRPr="00896E01">
              <w:rPr>
                <w:b/>
                <w:bCs/>
              </w:rPr>
              <w:t>Erreichte Punkte</w:t>
            </w:r>
          </w:p>
        </w:tc>
      </w:tr>
      <w:tr w:rsidR="0091370A" w:rsidRPr="00896E01" w14:paraId="632969C5" w14:textId="77777777" w:rsidTr="0091370A">
        <w:trPr>
          <w:tblCellSpacing w:w="15" w:type="dxa"/>
        </w:trPr>
        <w:tc>
          <w:tcPr>
            <w:tcW w:w="0" w:type="auto"/>
            <w:vAlign w:val="center"/>
            <w:hideMark/>
          </w:tcPr>
          <w:p w14:paraId="17BA8C12" w14:textId="77777777" w:rsidR="0091370A" w:rsidRPr="00896E01" w:rsidRDefault="0091370A" w:rsidP="00F34800">
            <w:r w:rsidRPr="00896E01">
              <w:t>Einhaltung der 8 ILO-Kernarbeitsnormen</w:t>
            </w:r>
          </w:p>
        </w:tc>
        <w:tc>
          <w:tcPr>
            <w:tcW w:w="0" w:type="auto"/>
            <w:vAlign w:val="center"/>
            <w:hideMark/>
          </w:tcPr>
          <w:p w14:paraId="6A9C4F5A" w14:textId="77777777" w:rsidR="0091370A" w:rsidRPr="00896E01" w:rsidRDefault="0091370A" w:rsidP="00F34800">
            <w:r w:rsidRPr="00896E01">
              <w:t>Bestätigung der Einhaltung in der eigenen Fertigung; Erklärung oder Verhaltenskodex liegt vor.</w:t>
            </w:r>
          </w:p>
        </w:tc>
        <w:tc>
          <w:tcPr>
            <w:tcW w:w="0" w:type="auto"/>
            <w:vAlign w:val="center"/>
            <w:hideMark/>
          </w:tcPr>
          <w:p w14:paraId="099D0E1C" w14:textId="77777777" w:rsidR="0091370A" w:rsidRPr="00896E01" w:rsidRDefault="0091370A" w:rsidP="00F34800"/>
        </w:tc>
        <w:tc>
          <w:tcPr>
            <w:tcW w:w="0" w:type="auto"/>
            <w:vAlign w:val="center"/>
            <w:hideMark/>
          </w:tcPr>
          <w:p w14:paraId="6932F68D" w14:textId="77777777" w:rsidR="0091370A" w:rsidRPr="00896E01" w:rsidRDefault="0091370A" w:rsidP="00F34800"/>
        </w:tc>
      </w:tr>
      <w:tr w:rsidR="0091370A" w:rsidRPr="00896E01" w14:paraId="31FF70F4" w14:textId="77777777" w:rsidTr="0091370A">
        <w:trPr>
          <w:tblCellSpacing w:w="15" w:type="dxa"/>
        </w:trPr>
        <w:tc>
          <w:tcPr>
            <w:tcW w:w="0" w:type="auto"/>
            <w:vAlign w:val="center"/>
            <w:hideMark/>
          </w:tcPr>
          <w:p w14:paraId="46CB8FA5" w14:textId="77777777" w:rsidR="0091370A" w:rsidRPr="00896E01" w:rsidRDefault="0091370A" w:rsidP="00F34800">
            <w:r w:rsidRPr="00896E01">
              <w:t>Konfliktmineralien-Due-Diligence (3TG)</w:t>
            </w:r>
          </w:p>
        </w:tc>
        <w:tc>
          <w:tcPr>
            <w:tcW w:w="0" w:type="auto"/>
            <w:vAlign w:val="center"/>
            <w:hideMark/>
          </w:tcPr>
          <w:p w14:paraId="0A52880F" w14:textId="77777777" w:rsidR="0091370A" w:rsidRPr="00896E01" w:rsidRDefault="0091370A" w:rsidP="00F34800">
            <w:r w:rsidRPr="00896E01">
              <w:t>Bericht zur Freiheit von Zinn, Tantal, Wolfram und Gold aus Konflikt- und Hochrisikogebieten nach OECD-Leitfaden oder Verordnung (EU) 2017/821 oder gleichwertigem anerkanntem Rahmenwerk liegt vor.</w:t>
            </w:r>
          </w:p>
        </w:tc>
        <w:tc>
          <w:tcPr>
            <w:tcW w:w="0" w:type="auto"/>
            <w:vAlign w:val="center"/>
            <w:hideMark/>
          </w:tcPr>
          <w:p w14:paraId="1B3A5622" w14:textId="77777777" w:rsidR="0091370A" w:rsidRPr="00896E01" w:rsidRDefault="0091370A" w:rsidP="00F34800"/>
        </w:tc>
        <w:tc>
          <w:tcPr>
            <w:tcW w:w="0" w:type="auto"/>
            <w:vAlign w:val="center"/>
            <w:hideMark/>
          </w:tcPr>
          <w:p w14:paraId="2807100C" w14:textId="77777777" w:rsidR="0091370A" w:rsidRPr="00896E01" w:rsidRDefault="0091370A" w:rsidP="00F34800"/>
        </w:tc>
      </w:tr>
      <w:tr w:rsidR="0091370A" w:rsidRPr="00896E01" w14:paraId="3F5D8AC5" w14:textId="77777777" w:rsidTr="0091370A">
        <w:trPr>
          <w:tblCellSpacing w:w="15" w:type="dxa"/>
        </w:trPr>
        <w:tc>
          <w:tcPr>
            <w:tcW w:w="0" w:type="auto"/>
            <w:vAlign w:val="center"/>
            <w:hideMark/>
          </w:tcPr>
          <w:p w14:paraId="2F9D1D41" w14:textId="77777777" w:rsidR="0091370A" w:rsidRPr="00896E01" w:rsidRDefault="0091370A" w:rsidP="00F34800">
            <w:r w:rsidRPr="00896E01">
              <w:t>Prüfung durch unabhängige dritte Stelle</w:t>
            </w:r>
          </w:p>
        </w:tc>
        <w:tc>
          <w:tcPr>
            <w:tcW w:w="0" w:type="auto"/>
            <w:vAlign w:val="center"/>
            <w:hideMark/>
          </w:tcPr>
          <w:p w14:paraId="39780D92" w14:textId="77777777" w:rsidR="0091370A" w:rsidRPr="00896E01" w:rsidRDefault="0091370A" w:rsidP="00F34800">
            <w:r w:rsidRPr="00896E01">
              <w:t>Nachweis einer unabhängigen Prüfstelle liegt vor, soweit gefordert.</w:t>
            </w:r>
          </w:p>
        </w:tc>
        <w:tc>
          <w:tcPr>
            <w:tcW w:w="0" w:type="auto"/>
            <w:vAlign w:val="center"/>
            <w:hideMark/>
          </w:tcPr>
          <w:p w14:paraId="4DAD7467" w14:textId="77777777" w:rsidR="0091370A" w:rsidRPr="00896E01" w:rsidRDefault="0091370A" w:rsidP="00F34800"/>
        </w:tc>
        <w:tc>
          <w:tcPr>
            <w:tcW w:w="0" w:type="auto"/>
            <w:vAlign w:val="center"/>
            <w:hideMark/>
          </w:tcPr>
          <w:p w14:paraId="12576F82" w14:textId="77777777" w:rsidR="0091370A" w:rsidRPr="00896E01" w:rsidRDefault="0091370A" w:rsidP="00F34800"/>
        </w:tc>
      </w:tr>
      <w:tr w:rsidR="0091370A" w:rsidRPr="00896E01" w14:paraId="4A4CF4A3" w14:textId="77777777" w:rsidTr="0091370A">
        <w:trPr>
          <w:tblCellSpacing w:w="15" w:type="dxa"/>
        </w:trPr>
        <w:tc>
          <w:tcPr>
            <w:tcW w:w="0" w:type="auto"/>
            <w:vAlign w:val="center"/>
            <w:hideMark/>
          </w:tcPr>
          <w:p w14:paraId="02A1786B" w14:textId="77777777" w:rsidR="0091370A" w:rsidRPr="00896E01" w:rsidRDefault="0091370A" w:rsidP="00F34800">
            <w:r w:rsidRPr="00896E01">
              <w:t xml:space="preserve">Sorgfaltspflichten nach </w:t>
            </w:r>
            <w:proofErr w:type="spellStart"/>
            <w:r w:rsidRPr="00896E01">
              <w:t>LkSG</w:t>
            </w:r>
            <w:proofErr w:type="spellEnd"/>
          </w:p>
        </w:tc>
        <w:tc>
          <w:tcPr>
            <w:tcW w:w="0" w:type="auto"/>
            <w:vAlign w:val="center"/>
            <w:hideMark/>
          </w:tcPr>
          <w:p w14:paraId="079553FA" w14:textId="77777777" w:rsidR="0091370A" w:rsidRPr="00896E01" w:rsidRDefault="0091370A" w:rsidP="00F34800">
            <w:r w:rsidRPr="00896E01">
              <w:t xml:space="preserve">Erklärung zur Erfüllung der Sorgfaltspflichten nach </w:t>
            </w:r>
            <w:proofErr w:type="spellStart"/>
            <w:r w:rsidRPr="00896E01">
              <w:t>LkSG</w:t>
            </w:r>
            <w:proofErr w:type="spellEnd"/>
            <w:r w:rsidRPr="00896E01">
              <w:t xml:space="preserve"> liegt vor, soweit das Gesetz auf den Bieter anwendbar ist (Schwellenwert: ≥ 1.000 Arbeitnehmer im Inland). Bei Nicht-Anwendbarkeit: schriftliche Begründung mit Angabe der Mitarbeiterzahl liegt vor; Teilkriterium wird aus der Wertung herausgenommen.</w:t>
            </w:r>
          </w:p>
        </w:tc>
        <w:tc>
          <w:tcPr>
            <w:tcW w:w="0" w:type="auto"/>
            <w:vAlign w:val="center"/>
            <w:hideMark/>
          </w:tcPr>
          <w:p w14:paraId="06C34CA8" w14:textId="77777777" w:rsidR="0091370A" w:rsidRPr="00896E01" w:rsidRDefault="0091370A" w:rsidP="00F34800"/>
        </w:tc>
        <w:tc>
          <w:tcPr>
            <w:tcW w:w="0" w:type="auto"/>
            <w:vAlign w:val="center"/>
            <w:hideMark/>
          </w:tcPr>
          <w:p w14:paraId="0D60814C" w14:textId="77777777" w:rsidR="0091370A" w:rsidRPr="00896E01" w:rsidRDefault="0091370A" w:rsidP="00F34800"/>
        </w:tc>
      </w:tr>
      <w:tr w:rsidR="0091370A" w:rsidRPr="00896E01" w14:paraId="7D945DB9" w14:textId="77777777" w:rsidTr="0091370A">
        <w:trPr>
          <w:tblCellSpacing w:w="15" w:type="dxa"/>
        </w:trPr>
        <w:tc>
          <w:tcPr>
            <w:tcW w:w="0" w:type="auto"/>
            <w:vAlign w:val="center"/>
            <w:hideMark/>
          </w:tcPr>
          <w:p w14:paraId="0551F4B9" w14:textId="77777777" w:rsidR="0091370A" w:rsidRPr="00896E01" w:rsidRDefault="0091370A" w:rsidP="00F34800">
            <w:r w:rsidRPr="00896E01">
              <w:t>Soziale Mindeststandards in der Fertigung</w:t>
            </w:r>
          </w:p>
        </w:tc>
        <w:tc>
          <w:tcPr>
            <w:tcW w:w="0" w:type="auto"/>
            <w:vAlign w:val="center"/>
            <w:hideMark/>
          </w:tcPr>
          <w:p w14:paraId="34261913" w14:textId="77777777" w:rsidR="0091370A" w:rsidRPr="00896E01" w:rsidRDefault="0091370A" w:rsidP="00F34800">
            <w:r w:rsidRPr="00896E01">
              <w:t>Erklärung oder Nachweis zu sozialen Mindeststandards in der Fertigung liegt vor.</w:t>
            </w:r>
          </w:p>
        </w:tc>
        <w:tc>
          <w:tcPr>
            <w:tcW w:w="0" w:type="auto"/>
            <w:vAlign w:val="center"/>
            <w:hideMark/>
          </w:tcPr>
          <w:p w14:paraId="349CCCC3" w14:textId="77777777" w:rsidR="0091370A" w:rsidRPr="00896E01" w:rsidRDefault="0091370A" w:rsidP="00F34800"/>
        </w:tc>
        <w:tc>
          <w:tcPr>
            <w:tcW w:w="0" w:type="auto"/>
            <w:vAlign w:val="center"/>
            <w:hideMark/>
          </w:tcPr>
          <w:p w14:paraId="7E682D07" w14:textId="77777777" w:rsidR="0091370A" w:rsidRPr="00896E01" w:rsidRDefault="0091370A" w:rsidP="00F34800"/>
        </w:tc>
      </w:tr>
    </w:tbl>
    <w:p w14:paraId="4BF1D9DE" w14:textId="77777777" w:rsidR="006343B4" w:rsidRPr="00873CDB" w:rsidRDefault="006343B4" w:rsidP="00873CDB">
      <w:pPr>
        <w:spacing w:line="360" w:lineRule="auto"/>
        <w:jc w:val="both"/>
        <w:rPr>
          <w:rFonts w:ascii="Verdana" w:hAnsi="Verdana"/>
          <w:b/>
          <w:bCs/>
          <w:sz w:val="20"/>
          <w:szCs w:val="20"/>
        </w:rPr>
      </w:pPr>
    </w:p>
    <w:p w14:paraId="598D047D" w14:textId="142C305E" w:rsidR="006343B4"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Kriterium 6:</w:t>
      </w:r>
      <w:r w:rsidRPr="00873CDB">
        <w:rPr>
          <w:rFonts w:ascii="Verdana" w:hAnsi="Verdana"/>
          <w:sz w:val="20"/>
          <w:szCs w:val="20"/>
        </w:rPr>
        <w:t xml:space="preserve"> Summe der 5 Teilpunkte = ____</w:t>
      </w:r>
    </w:p>
    <w:p w14:paraId="1E544A47" w14:textId="77777777" w:rsidR="006343B4" w:rsidRPr="00873CDB" w:rsidRDefault="006343B4" w:rsidP="00873CDB">
      <w:pPr>
        <w:spacing w:line="360" w:lineRule="auto"/>
        <w:jc w:val="both"/>
        <w:rPr>
          <w:rFonts w:ascii="Verdana" w:hAnsi="Verdana"/>
          <w:b/>
          <w:bCs/>
          <w:sz w:val="20"/>
          <w:szCs w:val="20"/>
          <w:highlight w:val="yellow"/>
        </w:rPr>
      </w:pPr>
      <w:r w:rsidRPr="00873CDB">
        <w:rPr>
          <w:rFonts w:ascii="Verdana" w:hAnsi="Verdana"/>
          <w:b/>
          <w:bCs/>
          <w:sz w:val="20"/>
          <w:szCs w:val="20"/>
          <w:highlight w:val="yellow"/>
        </w:rPr>
        <w:br w:type="page"/>
      </w:r>
    </w:p>
    <w:p w14:paraId="1F227141" w14:textId="55C26973"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highlight w:val="yellow"/>
        </w:rPr>
        <w:lastRenderedPageBreak/>
        <w:t>7. Kriterium Umweltmanagementsystem</w:t>
      </w:r>
    </w:p>
    <w:p w14:paraId="20ED234F" w14:textId="77777777" w:rsidR="0091370A" w:rsidRPr="0091370A" w:rsidRDefault="0091370A" w:rsidP="0091370A">
      <w:pPr>
        <w:spacing w:line="360" w:lineRule="auto"/>
        <w:jc w:val="both"/>
        <w:rPr>
          <w:rFonts w:ascii="Verdana" w:hAnsi="Verdana"/>
          <w:sz w:val="20"/>
          <w:szCs w:val="20"/>
        </w:rPr>
      </w:pPr>
      <w:r w:rsidRPr="0091370A">
        <w:rPr>
          <w:rFonts w:ascii="Verdana" w:hAnsi="Verdana"/>
          <w:sz w:val="20"/>
          <w:szCs w:val="20"/>
        </w:rPr>
        <w:t>Grundlage: EMAS-Verordnung (EG) Nr. 1221/2009 i. d. F. der Verordnungen (EU) Nr. 2017/1505 und Nr. 2018/2026 sowie DIN EN ISO 14001:2015. Wertung: zutreffend = 100 Punkte / nichtzutreffend = 0 Punkte je Teilkriterium.</w:t>
      </w:r>
    </w:p>
    <w:p w14:paraId="447061EB" w14:textId="77777777" w:rsidR="0091370A" w:rsidRPr="0091370A" w:rsidRDefault="0091370A" w:rsidP="0091370A">
      <w:pPr>
        <w:spacing w:line="360" w:lineRule="auto"/>
        <w:jc w:val="both"/>
        <w:rPr>
          <w:rFonts w:ascii="Verdana" w:hAnsi="Verdana"/>
          <w:sz w:val="20"/>
          <w:szCs w:val="20"/>
        </w:rPr>
      </w:pPr>
      <w:r w:rsidRPr="0091370A">
        <w:rPr>
          <w:rFonts w:ascii="Verdana" w:hAnsi="Verdana"/>
          <w:sz w:val="20"/>
          <w:szCs w:val="20"/>
        </w:rPr>
        <w:t>Hinweis zum EMAS-Validierungszyklus: Die EMAS-Verordnung sieht einen dreijährigen Vollvalidierungszyklus durch einen zugelassenen EMAS-Umweltgutachter vor. Zwischen den Vollvalidierungen ist jährlich eine aktualisierte Umwelterklärung zu erstellen und vom Umweltgutachter zu prüfen. Ein Bieter mit gültiger EMAS-Registrierung, dessen letzte Vollvalidierung weniger als drei Jahre zurückliegt und dessen aktuelle Umwelterklärung jährlich aktualisiert wurde, erfüllt die Anforderungen dieses Kriteriums vollständig. Die Registrierung selbst ist zeitlich unbefristet, solange der Validierungszyklus eingehalten wird.</w:t>
      </w:r>
    </w:p>
    <w:p w14:paraId="075F9E03" w14:textId="26695482" w:rsidR="00DE2860" w:rsidRPr="00873CDB" w:rsidRDefault="0091370A" w:rsidP="0091370A">
      <w:pPr>
        <w:spacing w:line="360" w:lineRule="auto"/>
        <w:jc w:val="both"/>
        <w:rPr>
          <w:rFonts w:ascii="Verdana" w:hAnsi="Verdana"/>
          <w:sz w:val="20"/>
          <w:szCs w:val="20"/>
        </w:rPr>
      </w:pPr>
      <w:r w:rsidRPr="0091370A">
        <w:rPr>
          <w:rFonts w:ascii="Verdana" w:hAnsi="Verdana"/>
          <w:sz w:val="20"/>
          <w:szCs w:val="20"/>
        </w:rPr>
        <w:t>Hinweis zur ISO 14001: Das ISO 14001-Zertifikat wird in der Regel für einen Zeitraum von drei Jahren ausgestellt und ist durch jährliche Überwachungsaudits aufrechtzuerhalten. Maßgeblich ist ein gültiges, nicht abgelaufenes Zertifikat mit aktuellem Überwachungsaudit-Nachweis.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32"/>
        <w:gridCol w:w="5275"/>
        <w:gridCol w:w="1143"/>
        <w:gridCol w:w="1012"/>
      </w:tblGrid>
      <w:tr w:rsidR="0091370A" w:rsidRPr="00896E01" w14:paraId="5D640863" w14:textId="77777777" w:rsidTr="0091370A">
        <w:trPr>
          <w:tblHeader/>
          <w:tblCellSpacing w:w="15" w:type="dxa"/>
        </w:trPr>
        <w:tc>
          <w:tcPr>
            <w:tcW w:w="0" w:type="auto"/>
            <w:vAlign w:val="center"/>
            <w:hideMark/>
          </w:tcPr>
          <w:p w14:paraId="25A3E606" w14:textId="77777777" w:rsidR="0091370A" w:rsidRPr="00896E01" w:rsidRDefault="0091370A" w:rsidP="00F34800">
            <w:pPr>
              <w:rPr>
                <w:b/>
                <w:bCs/>
              </w:rPr>
            </w:pPr>
            <w:r w:rsidRPr="00896E01">
              <w:rPr>
                <w:b/>
                <w:bCs/>
              </w:rPr>
              <w:t>Kriterium</w:t>
            </w:r>
          </w:p>
        </w:tc>
        <w:tc>
          <w:tcPr>
            <w:tcW w:w="0" w:type="auto"/>
            <w:vAlign w:val="center"/>
            <w:hideMark/>
          </w:tcPr>
          <w:p w14:paraId="1BBC2FFA" w14:textId="77777777" w:rsidR="0091370A" w:rsidRPr="00896E01" w:rsidRDefault="0091370A" w:rsidP="00F34800">
            <w:pPr>
              <w:rPr>
                <w:b/>
                <w:bCs/>
              </w:rPr>
            </w:pPr>
            <w:r w:rsidRPr="00896E01">
              <w:rPr>
                <w:b/>
                <w:bCs/>
              </w:rPr>
              <w:t>Vorgabe nach EMAS / ISO 14001</w:t>
            </w:r>
          </w:p>
        </w:tc>
        <w:tc>
          <w:tcPr>
            <w:tcW w:w="0" w:type="auto"/>
            <w:vAlign w:val="center"/>
            <w:hideMark/>
          </w:tcPr>
          <w:p w14:paraId="1D893B5A" w14:textId="77777777" w:rsidR="0091370A" w:rsidRPr="00896E01" w:rsidRDefault="0091370A" w:rsidP="00F34800">
            <w:pPr>
              <w:rPr>
                <w:b/>
                <w:bCs/>
              </w:rPr>
            </w:pPr>
            <w:r w:rsidRPr="00896E01">
              <w:rPr>
                <w:b/>
                <w:bCs/>
              </w:rPr>
              <w:t>zutreffend / nichtzutreffend</w:t>
            </w:r>
          </w:p>
        </w:tc>
        <w:tc>
          <w:tcPr>
            <w:tcW w:w="0" w:type="auto"/>
            <w:vAlign w:val="center"/>
            <w:hideMark/>
          </w:tcPr>
          <w:p w14:paraId="34B6A1A5" w14:textId="77777777" w:rsidR="0091370A" w:rsidRPr="00896E01" w:rsidRDefault="0091370A" w:rsidP="00F34800">
            <w:pPr>
              <w:rPr>
                <w:b/>
                <w:bCs/>
              </w:rPr>
            </w:pPr>
            <w:r w:rsidRPr="00896E01">
              <w:rPr>
                <w:b/>
                <w:bCs/>
              </w:rPr>
              <w:t>Erreichte Punkte</w:t>
            </w:r>
          </w:p>
        </w:tc>
      </w:tr>
      <w:tr w:rsidR="0091370A" w:rsidRPr="00896E01" w14:paraId="528518A4" w14:textId="77777777" w:rsidTr="0091370A">
        <w:trPr>
          <w:tblCellSpacing w:w="15" w:type="dxa"/>
        </w:trPr>
        <w:tc>
          <w:tcPr>
            <w:tcW w:w="0" w:type="auto"/>
            <w:vAlign w:val="center"/>
            <w:hideMark/>
          </w:tcPr>
          <w:p w14:paraId="61A2A8D0" w14:textId="77777777" w:rsidR="0091370A" w:rsidRPr="00896E01" w:rsidRDefault="0091370A" w:rsidP="00F34800">
            <w:r w:rsidRPr="00896E01">
              <w:t>EMAS-Registrierung oder ISO 14001-Zertifizierung</w:t>
            </w:r>
          </w:p>
        </w:tc>
        <w:tc>
          <w:tcPr>
            <w:tcW w:w="0" w:type="auto"/>
            <w:vAlign w:val="center"/>
            <w:hideMark/>
          </w:tcPr>
          <w:p w14:paraId="38330E27" w14:textId="77777777" w:rsidR="0091370A" w:rsidRPr="00896E01" w:rsidRDefault="0091370A" w:rsidP="00F34800">
            <w:r w:rsidRPr="00896E01">
              <w:t>Gültiger Nachweis liegt vor und ist beigefügt.</w:t>
            </w:r>
          </w:p>
        </w:tc>
        <w:tc>
          <w:tcPr>
            <w:tcW w:w="0" w:type="auto"/>
            <w:vAlign w:val="center"/>
            <w:hideMark/>
          </w:tcPr>
          <w:p w14:paraId="19B2B8CD" w14:textId="77777777" w:rsidR="0091370A" w:rsidRPr="00896E01" w:rsidRDefault="0091370A" w:rsidP="00F34800"/>
        </w:tc>
        <w:tc>
          <w:tcPr>
            <w:tcW w:w="0" w:type="auto"/>
            <w:vAlign w:val="center"/>
            <w:hideMark/>
          </w:tcPr>
          <w:p w14:paraId="786840A6" w14:textId="77777777" w:rsidR="0091370A" w:rsidRPr="00896E01" w:rsidRDefault="0091370A" w:rsidP="00F34800"/>
        </w:tc>
      </w:tr>
      <w:tr w:rsidR="0091370A" w:rsidRPr="00896E01" w14:paraId="7C29A2C9" w14:textId="77777777" w:rsidTr="0091370A">
        <w:trPr>
          <w:tblCellSpacing w:w="15" w:type="dxa"/>
        </w:trPr>
        <w:tc>
          <w:tcPr>
            <w:tcW w:w="0" w:type="auto"/>
            <w:vAlign w:val="center"/>
            <w:hideMark/>
          </w:tcPr>
          <w:p w14:paraId="570F1AA0" w14:textId="77777777" w:rsidR="0091370A" w:rsidRPr="00896E01" w:rsidRDefault="0091370A" w:rsidP="00F34800">
            <w:r w:rsidRPr="00896E01">
              <w:t>Gültigkeitsdauer des Nachweises</w:t>
            </w:r>
          </w:p>
        </w:tc>
        <w:tc>
          <w:tcPr>
            <w:tcW w:w="0" w:type="auto"/>
            <w:vAlign w:val="center"/>
            <w:hideMark/>
          </w:tcPr>
          <w:p w14:paraId="797D5E2A" w14:textId="77777777" w:rsidR="0091370A" w:rsidRPr="00896E01" w:rsidRDefault="0091370A" w:rsidP="00F34800">
            <w:r w:rsidRPr="00896E01">
              <w:t>EMAS: Letzte Vollvalidierung nicht älter als 3 Jahre; aktuelle jährlich aktualisierte Umwelterklärung liegt vor. ISO 14001: Gültiges Zertifikat mit aktuellem Überwachungsaudit-Nachweis liegt vor; Zertifikat nicht älter als 3 Jahre.</w:t>
            </w:r>
          </w:p>
        </w:tc>
        <w:tc>
          <w:tcPr>
            <w:tcW w:w="0" w:type="auto"/>
            <w:vAlign w:val="center"/>
            <w:hideMark/>
          </w:tcPr>
          <w:p w14:paraId="59925CA1" w14:textId="77777777" w:rsidR="0091370A" w:rsidRPr="00896E01" w:rsidRDefault="0091370A" w:rsidP="00F34800"/>
        </w:tc>
        <w:tc>
          <w:tcPr>
            <w:tcW w:w="0" w:type="auto"/>
            <w:vAlign w:val="center"/>
            <w:hideMark/>
          </w:tcPr>
          <w:p w14:paraId="5EF87191" w14:textId="77777777" w:rsidR="0091370A" w:rsidRPr="00896E01" w:rsidRDefault="0091370A" w:rsidP="00F34800"/>
        </w:tc>
      </w:tr>
      <w:tr w:rsidR="0091370A" w:rsidRPr="00896E01" w14:paraId="0057ED91" w14:textId="77777777" w:rsidTr="0091370A">
        <w:trPr>
          <w:tblCellSpacing w:w="15" w:type="dxa"/>
        </w:trPr>
        <w:tc>
          <w:tcPr>
            <w:tcW w:w="0" w:type="auto"/>
            <w:vAlign w:val="center"/>
            <w:hideMark/>
          </w:tcPr>
          <w:p w14:paraId="6456F46D" w14:textId="77777777" w:rsidR="0091370A" w:rsidRPr="00896E01" w:rsidRDefault="0091370A" w:rsidP="00F34800">
            <w:r w:rsidRPr="00896E01">
              <w:t>Anwendung auf Serviceleistungen</w:t>
            </w:r>
          </w:p>
        </w:tc>
        <w:tc>
          <w:tcPr>
            <w:tcW w:w="0" w:type="auto"/>
            <w:vAlign w:val="center"/>
            <w:hideMark/>
          </w:tcPr>
          <w:p w14:paraId="76EBD9BA" w14:textId="77777777" w:rsidR="0091370A" w:rsidRPr="00896E01" w:rsidRDefault="0091370A" w:rsidP="00F34800">
            <w:r w:rsidRPr="00896E01">
              <w:t>Wartung, Tonerlieferung und Rücknahme erfolgen unter dem registrierten oder zertifizierten System; Erklärung des Bieters liegt vor.</w:t>
            </w:r>
          </w:p>
        </w:tc>
        <w:tc>
          <w:tcPr>
            <w:tcW w:w="0" w:type="auto"/>
            <w:vAlign w:val="center"/>
            <w:hideMark/>
          </w:tcPr>
          <w:p w14:paraId="510CB67F" w14:textId="77777777" w:rsidR="0091370A" w:rsidRPr="00896E01" w:rsidRDefault="0091370A" w:rsidP="00F34800"/>
        </w:tc>
        <w:tc>
          <w:tcPr>
            <w:tcW w:w="0" w:type="auto"/>
            <w:vAlign w:val="center"/>
            <w:hideMark/>
          </w:tcPr>
          <w:p w14:paraId="6FC1FEC6" w14:textId="77777777" w:rsidR="0091370A" w:rsidRPr="00896E01" w:rsidRDefault="0091370A" w:rsidP="00F34800"/>
        </w:tc>
      </w:tr>
      <w:tr w:rsidR="0091370A" w:rsidRPr="00896E01" w14:paraId="7B673EEE" w14:textId="77777777" w:rsidTr="0091370A">
        <w:trPr>
          <w:tblCellSpacing w:w="15" w:type="dxa"/>
        </w:trPr>
        <w:tc>
          <w:tcPr>
            <w:tcW w:w="0" w:type="auto"/>
            <w:vAlign w:val="center"/>
            <w:hideMark/>
          </w:tcPr>
          <w:p w14:paraId="48417C10" w14:textId="77777777" w:rsidR="0091370A" w:rsidRPr="00896E01" w:rsidRDefault="0091370A" w:rsidP="00F34800">
            <w:r w:rsidRPr="00896E01">
              <w:lastRenderedPageBreak/>
              <w:t>Aktuelle Umwelterklärung (sofern EMAS)</w:t>
            </w:r>
          </w:p>
        </w:tc>
        <w:tc>
          <w:tcPr>
            <w:tcW w:w="0" w:type="auto"/>
            <w:vAlign w:val="center"/>
            <w:hideMark/>
          </w:tcPr>
          <w:p w14:paraId="134147FC" w14:textId="77777777" w:rsidR="0091370A" w:rsidRPr="00896E01" w:rsidRDefault="0091370A" w:rsidP="00F34800">
            <w:r w:rsidRPr="00896E01">
              <w:t>Aktuelle validierte oder jährlich aktualisierte Umwelterklärung gemäß EMAS-Verordnung Anhang IV ist beigefügt, soweit EMAS-Registrierung vorliegt.</w:t>
            </w:r>
          </w:p>
        </w:tc>
        <w:tc>
          <w:tcPr>
            <w:tcW w:w="0" w:type="auto"/>
            <w:vAlign w:val="center"/>
            <w:hideMark/>
          </w:tcPr>
          <w:p w14:paraId="4A734C10" w14:textId="77777777" w:rsidR="0091370A" w:rsidRPr="00896E01" w:rsidRDefault="0091370A" w:rsidP="00F34800"/>
        </w:tc>
        <w:tc>
          <w:tcPr>
            <w:tcW w:w="0" w:type="auto"/>
            <w:vAlign w:val="center"/>
            <w:hideMark/>
          </w:tcPr>
          <w:p w14:paraId="4439E086" w14:textId="77777777" w:rsidR="0091370A" w:rsidRPr="00896E01" w:rsidRDefault="0091370A" w:rsidP="00F34800"/>
        </w:tc>
      </w:tr>
      <w:tr w:rsidR="0091370A" w:rsidRPr="00896E01" w14:paraId="50919600" w14:textId="77777777" w:rsidTr="0091370A">
        <w:trPr>
          <w:tblCellSpacing w:w="15" w:type="dxa"/>
        </w:trPr>
        <w:tc>
          <w:tcPr>
            <w:tcW w:w="0" w:type="auto"/>
            <w:vAlign w:val="center"/>
            <w:hideMark/>
          </w:tcPr>
          <w:p w14:paraId="42E630E3" w14:textId="77777777" w:rsidR="0091370A" w:rsidRPr="00896E01" w:rsidRDefault="0091370A" w:rsidP="00F34800">
            <w:r w:rsidRPr="00896E01">
              <w:t>Umweltziele und Verbesserungsmaßnahmen</w:t>
            </w:r>
          </w:p>
        </w:tc>
        <w:tc>
          <w:tcPr>
            <w:tcW w:w="0" w:type="auto"/>
            <w:vAlign w:val="center"/>
            <w:hideMark/>
          </w:tcPr>
          <w:p w14:paraId="13EE5B32" w14:textId="77777777" w:rsidR="0091370A" w:rsidRPr="00896E01" w:rsidRDefault="0091370A" w:rsidP="00F34800">
            <w:r w:rsidRPr="00896E01">
              <w:t>Der Bieter legt dar, welche Umweltziele und Verbesserungsmaßnahmen im Bereich Druckproduktionssysteme in den letzten 3 Jahren umgesetzt wurden; Nachweis durch Umweltbericht oder gleichwertige Unterlage liegt vor.</w:t>
            </w:r>
          </w:p>
        </w:tc>
        <w:tc>
          <w:tcPr>
            <w:tcW w:w="0" w:type="auto"/>
            <w:vAlign w:val="center"/>
            <w:hideMark/>
          </w:tcPr>
          <w:p w14:paraId="3A2D41C4" w14:textId="77777777" w:rsidR="0091370A" w:rsidRPr="00896E01" w:rsidRDefault="0091370A" w:rsidP="00F34800"/>
        </w:tc>
        <w:tc>
          <w:tcPr>
            <w:tcW w:w="0" w:type="auto"/>
            <w:vAlign w:val="center"/>
            <w:hideMark/>
          </w:tcPr>
          <w:p w14:paraId="7540C34F" w14:textId="77777777" w:rsidR="0091370A" w:rsidRPr="00896E01" w:rsidRDefault="0091370A" w:rsidP="00F34800"/>
        </w:tc>
      </w:tr>
    </w:tbl>
    <w:p w14:paraId="2C505487" w14:textId="77777777" w:rsidR="006343B4" w:rsidRPr="00873CDB" w:rsidRDefault="006343B4" w:rsidP="00873CDB">
      <w:pPr>
        <w:spacing w:line="360" w:lineRule="auto"/>
        <w:jc w:val="both"/>
        <w:rPr>
          <w:rFonts w:ascii="Verdana" w:hAnsi="Verdana"/>
          <w:b/>
          <w:bCs/>
          <w:sz w:val="20"/>
          <w:szCs w:val="20"/>
        </w:rPr>
      </w:pPr>
    </w:p>
    <w:p w14:paraId="2D9EFFA6" w14:textId="218BFAFB"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Kriterium 7:</w:t>
      </w:r>
      <w:r w:rsidRPr="00873CDB">
        <w:rPr>
          <w:rFonts w:ascii="Verdana" w:hAnsi="Verdana"/>
          <w:sz w:val="20"/>
          <w:szCs w:val="20"/>
        </w:rPr>
        <w:t xml:space="preserve"> Summe der 5 Teilpunkte = ____</w:t>
      </w:r>
    </w:p>
    <w:p w14:paraId="6CD9D258" w14:textId="77777777" w:rsidR="006343B4" w:rsidRPr="00873CDB" w:rsidRDefault="006343B4" w:rsidP="00873CDB">
      <w:pPr>
        <w:spacing w:line="360" w:lineRule="auto"/>
        <w:jc w:val="both"/>
        <w:rPr>
          <w:rFonts w:ascii="Verdana" w:hAnsi="Verdana"/>
          <w:b/>
          <w:bCs/>
          <w:sz w:val="20"/>
          <w:szCs w:val="20"/>
        </w:rPr>
      </w:pPr>
      <w:r w:rsidRPr="00873CDB">
        <w:rPr>
          <w:rFonts w:ascii="Verdana" w:hAnsi="Verdana"/>
          <w:b/>
          <w:bCs/>
          <w:sz w:val="20"/>
          <w:szCs w:val="20"/>
        </w:rPr>
        <w:br w:type="page"/>
      </w:r>
    </w:p>
    <w:p w14:paraId="47C24B9C" w14:textId="5444C22B"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highlight w:val="yellow"/>
        </w:rPr>
        <w:lastRenderedPageBreak/>
        <w:t>8. Kriterium Reparierbarkeit und Ersatzteilverfügbarkeit</w:t>
      </w:r>
    </w:p>
    <w:p w14:paraId="03DB8461" w14:textId="466FBA30" w:rsidR="00DE2860" w:rsidRPr="00873CDB" w:rsidRDefault="0091370A" w:rsidP="00873CDB">
      <w:pPr>
        <w:spacing w:line="360" w:lineRule="auto"/>
        <w:jc w:val="both"/>
        <w:rPr>
          <w:rFonts w:ascii="Verdana" w:hAnsi="Verdana"/>
          <w:sz w:val="20"/>
          <w:szCs w:val="20"/>
        </w:rPr>
      </w:pPr>
      <w:r w:rsidRPr="0091370A">
        <w:rPr>
          <w:rFonts w:ascii="Verdana" w:hAnsi="Verdana"/>
          <w:sz w:val="20"/>
          <w:szCs w:val="20"/>
        </w:rPr>
        <w:t>Grundlage: Vertragliche Anforderungen und Produktverantwortung nach KrWG. Wertung: zutreffend = 100 Punkte / nichtzutreffend = 0 Punkte je Teilkriterium.</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25"/>
        <w:gridCol w:w="4865"/>
        <w:gridCol w:w="1364"/>
        <w:gridCol w:w="1108"/>
      </w:tblGrid>
      <w:tr w:rsidR="0091370A" w:rsidRPr="00896E01" w14:paraId="11ADDC98" w14:textId="77777777" w:rsidTr="0091370A">
        <w:trPr>
          <w:tblHeader/>
          <w:tblCellSpacing w:w="15" w:type="dxa"/>
        </w:trPr>
        <w:tc>
          <w:tcPr>
            <w:tcW w:w="0" w:type="auto"/>
            <w:vAlign w:val="center"/>
            <w:hideMark/>
          </w:tcPr>
          <w:p w14:paraId="60C5A555" w14:textId="77777777" w:rsidR="0091370A" w:rsidRPr="00896E01" w:rsidRDefault="0091370A" w:rsidP="00F34800">
            <w:pPr>
              <w:rPr>
                <w:b/>
                <w:bCs/>
              </w:rPr>
            </w:pPr>
            <w:r w:rsidRPr="00896E01">
              <w:rPr>
                <w:b/>
                <w:bCs/>
              </w:rPr>
              <w:t>Kriterium</w:t>
            </w:r>
          </w:p>
        </w:tc>
        <w:tc>
          <w:tcPr>
            <w:tcW w:w="0" w:type="auto"/>
            <w:vAlign w:val="center"/>
            <w:hideMark/>
          </w:tcPr>
          <w:p w14:paraId="19649D4D" w14:textId="77777777" w:rsidR="0091370A" w:rsidRPr="00896E01" w:rsidRDefault="0091370A" w:rsidP="00F34800">
            <w:pPr>
              <w:rPr>
                <w:b/>
                <w:bCs/>
              </w:rPr>
            </w:pPr>
            <w:r w:rsidRPr="00896E01">
              <w:rPr>
                <w:b/>
                <w:bCs/>
              </w:rPr>
              <w:t>Vorgabe</w:t>
            </w:r>
          </w:p>
        </w:tc>
        <w:tc>
          <w:tcPr>
            <w:tcW w:w="0" w:type="auto"/>
            <w:vAlign w:val="center"/>
            <w:hideMark/>
          </w:tcPr>
          <w:p w14:paraId="43F34A45" w14:textId="77777777" w:rsidR="0091370A" w:rsidRPr="00896E01" w:rsidRDefault="0091370A" w:rsidP="00F34800">
            <w:pPr>
              <w:rPr>
                <w:b/>
                <w:bCs/>
              </w:rPr>
            </w:pPr>
            <w:r w:rsidRPr="00896E01">
              <w:rPr>
                <w:b/>
                <w:bCs/>
              </w:rPr>
              <w:t>zutreffend / nichtzutreffend</w:t>
            </w:r>
          </w:p>
        </w:tc>
        <w:tc>
          <w:tcPr>
            <w:tcW w:w="0" w:type="auto"/>
            <w:vAlign w:val="center"/>
            <w:hideMark/>
          </w:tcPr>
          <w:p w14:paraId="677514DA" w14:textId="77777777" w:rsidR="0091370A" w:rsidRPr="00896E01" w:rsidRDefault="0091370A" w:rsidP="00F34800">
            <w:pPr>
              <w:rPr>
                <w:b/>
                <w:bCs/>
              </w:rPr>
            </w:pPr>
            <w:r w:rsidRPr="00896E01">
              <w:rPr>
                <w:b/>
                <w:bCs/>
              </w:rPr>
              <w:t>Erreichte Punkte</w:t>
            </w:r>
          </w:p>
        </w:tc>
      </w:tr>
      <w:tr w:rsidR="0091370A" w:rsidRPr="00896E01" w14:paraId="1841E4EC" w14:textId="77777777" w:rsidTr="0091370A">
        <w:trPr>
          <w:tblCellSpacing w:w="15" w:type="dxa"/>
        </w:trPr>
        <w:tc>
          <w:tcPr>
            <w:tcW w:w="0" w:type="auto"/>
            <w:vAlign w:val="center"/>
            <w:hideMark/>
          </w:tcPr>
          <w:p w14:paraId="55F46E30" w14:textId="77777777" w:rsidR="0091370A" w:rsidRPr="00896E01" w:rsidRDefault="0091370A" w:rsidP="00F34800">
            <w:r w:rsidRPr="00896E01">
              <w:t>Verfügbarkeit von Ersatzteilen</w:t>
            </w:r>
          </w:p>
        </w:tc>
        <w:tc>
          <w:tcPr>
            <w:tcW w:w="0" w:type="auto"/>
            <w:vAlign w:val="center"/>
            <w:hideMark/>
          </w:tcPr>
          <w:p w14:paraId="1D33FF68" w14:textId="77777777" w:rsidR="0091370A" w:rsidRPr="00896E01" w:rsidRDefault="0091370A" w:rsidP="00F34800">
            <w:r w:rsidRPr="00896E01">
              <w:t>Ersatzteile sind über einen definierten Zeitraum nach Vertragsende verfügbar; Angabe des Zeitraums und Bestätigung durch den Bieter liegen vor.</w:t>
            </w:r>
          </w:p>
        </w:tc>
        <w:tc>
          <w:tcPr>
            <w:tcW w:w="0" w:type="auto"/>
            <w:vAlign w:val="center"/>
            <w:hideMark/>
          </w:tcPr>
          <w:p w14:paraId="6ED9F5B2" w14:textId="77777777" w:rsidR="0091370A" w:rsidRPr="00896E01" w:rsidRDefault="0091370A" w:rsidP="00F34800"/>
        </w:tc>
        <w:tc>
          <w:tcPr>
            <w:tcW w:w="0" w:type="auto"/>
            <w:vAlign w:val="center"/>
            <w:hideMark/>
          </w:tcPr>
          <w:p w14:paraId="3AB3A15B" w14:textId="77777777" w:rsidR="0091370A" w:rsidRPr="00896E01" w:rsidRDefault="0091370A" w:rsidP="00F34800"/>
        </w:tc>
      </w:tr>
      <w:tr w:rsidR="0091370A" w:rsidRPr="00896E01" w14:paraId="56700934" w14:textId="77777777" w:rsidTr="0091370A">
        <w:trPr>
          <w:tblCellSpacing w:w="15" w:type="dxa"/>
        </w:trPr>
        <w:tc>
          <w:tcPr>
            <w:tcW w:w="0" w:type="auto"/>
            <w:vAlign w:val="center"/>
            <w:hideMark/>
          </w:tcPr>
          <w:p w14:paraId="32F7E270" w14:textId="77777777" w:rsidR="0091370A" w:rsidRPr="00896E01" w:rsidRDefault="0091370A" w:rsidP="00F34800">
            <w:r w:rsidRPr="00896E01">
              <w:t>Reparaturinformationen</w:t>
            </w:r>
          </w:p>
        </w:tc>
        <w:tc>
          <w:tcPr>
            <w:tcW w:w="0" w:type="auto"/>
            <w:vAlign w:val="center"/>
            <w:hideMark/>
          </w:tcPr>
          <w:p w14:paraId="6AB6BF12" w14:textId="77777777" w:rsidR="0091370A" w:rsidRPr="00896E01" w:rsidRDefault="0091370A" w:rsidP="00F34800">
            <w:r w:rsidRPr="00896E01">
              <w:t>Reparatur- und Wartungsinformationen sind dem Servicepersonal auf Anforderung zugänglich; Bestätigung des Bieters liegt vor.</w:t>
            </w:r>
          </w:p>
        </w:tc>
        <w:tc>
          <w:tcPr>
            <w:tcW w:w="0" w:type="auto"/>
            <w:vAlign w:val="center"/>
            <w:hideMark/>
          </w:tcPr>
          <w:p w14:paraId="7FCD1450" w14:textId="77777777" w:rsidR="0091370A" w:rsidRPr="00896E01" w:rsidRDefault="0091370A" w:rsidP="00F34800"/>
        </w:tc>
        <w:tc>
          <w:tcPr>
            <w:tcW w:w="0" w:type="auto"/>
            <w:vAlign w:val="center"/>
            <w:hideMark/>
          </w:tcPr>
          <w:p w14:paraId="79914E26" w14:textId="77777777" w:rsidR="0091370A" w:rsidRPr="00896E01" w:rsidRDefault="0091370A" w:rsidP="00F34800"/>
        </w:tc>
      </w:tr>
      <w:tr w:rsidR="0091370A" w:rsidRPr="00896E01" w14:paraId="2955DCBB" w14:textId="77777777" w:rsidTr="0091370A">
        <w:trPr>
          <w:tblCellSpacing w:w="15" w:type="dxa"/>
        </w:trPr>
        <w:tc>
          <w:tcPr>
            <w:tcW w:w="0" w:type="auto"/>
            <w:vAlign w:val="center"/>
            <w:hideMark/>
          </w:tcPr>
          <w:p w14:paraId="231E0468" w14:textId="77777777" w:rsidR="0091370A" w:rsidRPr="00896E01" w:rsidRDefault="0091370A" w:rsidP="00F34800">
            <w:r w:rsidRPr="00896E01">
              <w:t>Angaben im Informations- und Datenblatt</w:t>
            </w:r>
          </w:p>
        </w:tc>
        <w:tc>
          <w:tcPr>
            <w:tcW w:w="0" w:type="auto"/>
            <w:vAlign w:val="center"/>
            <w:hideMark/>
          </w:tcPr>
          <w:p w14:paraId="519BCE91" w14:textId="77777777" w:rsidR="0091370A" w:rsidRPr="00896E01" w:rsidRDefault="0091370A" w:rsidP="00F34800">
            <w:r w:rsidRPr="00896E01">
              <w:t>Angaben zu Nutzungsdauer, Wartung und Reparaturmöglichkeiten sind im Informations- und Datenblatt enthalten.</w:t>
            </w:r>
          </w:p>
        </w:tc>
        <w:tc>
          <w:tcPr>
            <w:tcW w:w="0" w:type="auto"/>
            <w:vAlign w:val="center"/>
            <w:hideMark/>
          </w:tcPr>
          <w:p w14:paraId="615060C6" w14:textId="77777777" w:rsidR="0091370A" w:rsidRPr="00896E01" w:rsidRDefault="0091370A" w:rsidP="00F34800"/>
        </w:tc>
        <w:tc>
          <w:tcPr>
            <w:tcW w:w="0" w:type="auto"/>
            <w:vAlign w:val="center"/>
            <w:hideMark/>
          </w:tcPr>
          <w:p w14:paraId="639D6C6F" w14:textId="77777777" w:rsidR="0091370A" w:rsidRPr="00896E01" w:rsidRDefault="0091370A" w:rsidP="00F34800"/>
        </w:tc>
      </w:tr>
    </w:tbl>
    <w:p w14:paraId="308AD117" w14:textId="77777777" w:rsidR="006343B4" w:rsidRPr="00873CDB" w:rsidRDefault="006343B4" w:rsidP="00873CDB">
      <w:pPr>
        <w:spacing w:line="360" w:lineRule="auto"/>
        <w:jc w:val="both"/>
        <w:rPr>
          <w:rFonts w:ascii="Verdana" w:hAnsi="Verdana"/>
          <w:b/>
          <w:bCs/>
          <w:sz w:val="20"/>
          <w:szCs w:val="20"/>
        </w:rPr>
      </w:pPr>
    </w:p>
    <w:p w14:paraId="14293EE8" w14:textId="01256F5B" w:rsidR="00DE2860" w:rsidRPr="00873CDB" w:rsidRDefault="00DE2860" w:rsidP="00873CDB">
      <w:pPr>
        <w:spacing w:line="360" w:lineRule="auto"/>
        <w:jc w:val="both"/>
        <w:rPr>
          <w:rFonts w:ascii="Verdana" w:hAnsi="Verdana"/>
          <w:sz w:val="20"/>
          <w:szCs w:val="20"/>
        </w:rPr>
      </w:pPr>
      <w:r w:rsidRPr="00873CDB">
        <w:rPr>
          <w:rFonts w:ascii="Verdana" w:hAnsi="Verdana"/>
          <w:b/>
          <w:bCs/>
          <w:sz w:val="20"/>
          <w:szCs w:val="20"/>
        </w:rPr>
        <w:t>Blockpunktzahl Kriterium 8:</w:t>
      </w:r>
      <w:r w:rsidRPr="00873CDB">
        <w:rPr>
          <w:rFonts w:ascii="Verdana" w:hAnsi="Verdana"/>
          <w:sz w:val="20"/>
          <w:szCs w:val="20"/>
        </w:rPr>
        <w:t xml:space="preserve"> Summe der 3 Teilpunkte = ____</w:t>
      </w:r>
    </w:p>
    <w:p w14:paraId="1FE0D13B" w14:textId="77777777" w:rsidR="002A084F" w:rsidRDefault="002A084F">
      <w:pPr>
        <w:rPr>
          <w:rFonts w:ascii="Verdana" w:hAnsi="Verdana"/>
          <w:b/>
          <w:bCs/>
          <w:sz w:val="20"/>
          <w:szCs w:val="20"/>
        </w:rPr>
      </w:pPr>
      <w:r>
        <w:rPr>
          <w:rFonts w:ascii="Verdana" w:hAnsi="Verdana"/>
          <w:b/>
          <w:bCs/>
          <w:sz w:val="20"/>
          <w:szCs w:val="20"/>
        </w:rPr>
        <w:br w:type="page"/>
      </w:r>
    </w:p>
    <w:p w14:paraId="0D5F1477" w14:textId="65699E0A"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lastRenderedPageBreak/>
        <w:t>Gesamtauswertung Nachhaltigkeit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705"/>
        <w:gridCol w:w="1128"/>
        <w:gridCol w:w="1200"/>
        <w:gridCol w:w="3029"/>
      </w:tblGrid>
      <w:tr w:rsidR="0091370A" w:rsidRPr="00896E01" w14:paraId="1842F574" w14:textId="77777777" w:rsidTr="0091370A">
        <w:trPr>
          <w:tblHeader/>
          <w:tblCellSpacing w:w="15" w:type="dxa"/>
        </w:trPr>
        <w:tc>
          <w:tcPr>
            <w:tcW w:w="0" w:type="auto"/>
            <w:vAlign w:val="center"/>
            <w:hideMark/>
          </w:tcPr>
          <w:p w14:paraId="0F813277" w14:textId="77777777" w:rsidR="0091370A" w:rsidRPr="00896E01" w:rsidRDefault="0091370A" w:rsidP="00F34800">
            <w:pPr>
              <w:rPr>
                <w:b/>
                <w:bCs/>
              </w:rPr>
            </w:pPr>
            <w:r w:rsidRPr="00896E01">
              <w:rPr>
                <w:b/>
                <w:bCs/>
              </w:rPr>
              <w:t>Kriterium</w:t>
            </w:r>
          </w:p>
        </w:tc>
        <w:tc>
          <w:tcPr>
            <w:tcW w:w="0" w:type="auto"/>
            <w:vAlign w:val="center"/>
            <w:hideMark/>
          </w:tcPr>
          <w:p w14:paraId="6A79C609" w14:textId="77777777" w:rsidR="0091370A" w:rsidRPr="00896E01" w:rsidRDefault="0091370A" w:rsidP="00F34800">
            <w:pPr>
              <w:rPr>
                <w:b/>
                <w:bCs/>
              </w:rPr>
            </w:pPr>
            <w:r w:rsidRPr="00896E01">
              <w:rPr>
                <w:b/>
                <w:bCs/>
              </w:rPr>
              <w:t>Normwert S/W</w:t>
            </w:r>
          </w:p>
        </w:tc>
        <w:tc>
          <w:tcPr>
            <w:tcW w:w="0" w:type="auto"/>
            <w:vAlign w:val="center"/>
            <w:hideMark/>
          </w:tcPr>
          <w:p w14:paraId="5CAF3A0F" w14:textId="77777777" w:rsidR="0091370A" w:rsidRPr="00896E01" w:rsidRDefault="0091370A" w:rsidP="00F34800">
            <w:pPr>
              <w:rPr>
                <w:b/>
                <w:bCs/>
              </w:rPr>
            </w:pPr>
            <w:r w:rsidRPr="00896E01">
              <w:rPr>
                <w:b/>
                <w:bCs/>
              </w:rPr>
              <w:t>Normwert Farbe</w:t>
            </w:r>
          </w:p>
        </w:tc>
        <w:tc>
          <w:tcPr>
            <w:tcW w:w="0" w:type="auto"/>
            <w:vAlign w:val="center"/>
            <w:hideMark/>
          </w:tcPr>
          <w:p w14:paraId="495335C7" w14:textId="77777777" w:rsidR="0091370A" w:rsidRPr="00896E01" w:rsidRDefault="0091370A" w:rsidP="00F34800">
            <w:pPr>
              <w:rPr>
                <w:b/>
                <w:bCs/>
              </w:rPr>
            </w:pPr>
            <w:r w:rsidRPr="00896E01">
              <w:rPr>
                <w:b/>
                <w:bCs/>
              </w:rPr>
              <w:t>Normwert Kriterium gesamt</w:t>
            </w:r>
          </w:p>
        </w:tc>
      </w:tr>
      <w:tr w:rsidR="0091370A" w:rsidRPr="00896E01" w14:paraId="2CE97819" w14:textId="77777777" w:rsidTr="0091370A">
        <w:trPr>
          <w:tblCellSpacing w:w="15" w:type="dxa"/>
        </w:trPr>
        <w:tc>
          <w:tcPr>
            <w:tcW w:w="0" w:type="auto"/>
            <w:vAlign w:val="center"/>
            <w:hideMark/>
          </w:tcPr>
          <w:p w14:paraId="5BCF14AB" w14:textId="77777777" w:rsidR="0091370A" w:rsidRPr="00896E01" w:rsidRDefault="0091370A" w:rsidP="00F34800">
            <w:r w:rsidRPr="00896E01">
              <w:t>1 – Energieverbrauch</w:t>
            </w:r>
          </w:p>
        </w:tc>
        <w:tc>
          <w:tcPr>
            <w:tcW w:w="0" w:type="auto"/>
            <w:vAlign w:val="center"/>
            <w:hideMark/>
          </w:tcPr>
          <w:p w14:paraId="3258C06F" w14:textId="77777777" w:rsidR="0091370A" w:rsidRPr="00896E01" w:rsidRDefault="0091370A" w:rsidP="00F34800">
            <w:r w:rsidRPr="00896E01">
              <w:t>____</w:t>
            </w:r>
          </w:p>
        </w:tc>
        <w:tc>
          <w:tcPr>
            <w:tcW w:w="0" w:type="auto"/>
            <w:vAlign w:val="center"/>
            <w:hideMark/>
          </w:tcPr>
          <w:p w14:paraId="11DB33C6" w14:textId="77777777" w:rsidR="0091370A" w:rsidRPr="00896E01" w:rsidRDefault="0091370A" w:rsidP="00F34800">
            <w:r w:rsidRPr="00896E01">
              <w:t>____</w:t>
            </w:r>
          </w:p>
        </w:tc>
        <w:tc>
          <w:tcPr>
            <w:tcW w:w="0" w:type="auto"/>
            <w:vAlign w:val="center"/>
            <w:hideMark/>
          </w:tcPr>
          <w:p w14:paraId="215DF76B" w14:textId="77777777" w:rsidR="0091370A" w:rsidRPr="00896E01" w:rsidRDefault="0091370A" w:rsidP="00F34800">
            <w:r w:rsidRPr="00896E01">
              <w:t>(Normwert S/W + Normwert Farbe) geteilt durch 2 = ____</w:t>
            </w:r>
          </w:p>
        </w:tc>
      </w:tr>
      <w:tr w:rsidR="0091370A" w:rsidRPr="00896E01" w14:paraId="70A16B76" w14:textId="77777777" w:rsidTr="0091370A">
        <w:trPr>
          <w:tblCellSpacing w:w="15" w:type="dxa"/>
        </w:trPr>
        <w:tc>
          <w:tcPr>
            <w:tcW w:w="0" w:type="auto"/>
            <w:vAlign w:val="center"/>
            <w:hideMark/>
          </w:tcPr>
          <w:p w14:paraId="13B121B7" w14:textId="77777777" w:rsidR="0091370A" w:rsidRPr="00896E01" w:rsidRDefault="0091370A" w:rsidP="00F34800">
            <w:r w:rsidRPr="00896E01">
              <w:t>2 – Geräuschemission</w:t>
            </w:r>
          </w:p>
        </w:tc>
        <w:tc>
          <w:tcPr>
            <w:tcW w:w="0" w:type="auto"/>
            <w:vAlign w:val="center"/>
            <w:hideMark/>
          </w:tcPr>
          <w:p w14:paraId="0D6719AA" w14:textId="77777777" w:rsidR="0091370A" w:rsidRPr="00896E01" w:rsidRDefault="0091370A" w:rsidP="00F34800">
            <w:r w:rsidRPr="00896E01">
              <w:t>____</w:t>
            </w:r>
          </w:p>
        </w:tc>
        <w:tc>
          <w:tcPr>
            <w:tcW w:w="0" w:type="auto"/>
            <w:vAlign w:val="center"/>
            <w:hideMark/>
          </w:tcPr>
          <w:p w14:paraId="47503A5E" w14:textId="77777777" w:rsidR="0091370A" w:rsidRPr="00896E01" w:rsidRDefault="0091370A" w:rsidP="00F34800">
            <w:r w:rsidRPr="00896E01">
              <w:t>____</w:t>
            </w:r>
          </w:p>
        </w:tc>
        <w:tc>
          <w:tcPr>
            <w:tcW w:w="0" w:type="auto"/>
            <w:vAlign w:val="center"/>
            <w:hideMark/>
          </w:tcPr>
          <w:p w14:paraId="6BDBF70C" w14:textId="77777777" w:rsidR="0091370A" w:rsidRPr="00896E01" w:rsidRDefault="0091370A" w:rsidP="00F34800">
            <w:r w:rsidRPr="00896E01">
              <w:t>(Normwert S/W + Normwert Farbe) geteilt durch 2 = ____</w:t>
            </w:r>
          </w:p>
        </w:tc>
      </w:tr>
      <w:tr w:rsidR="0091370A" w:rsidRPr="00896E01" w14:paraId="5A1DCD5D" w14:textId="77777777" w:rsidTr="0091370A">
        <w:trPr>
          <w:tblCellSpacing w:w="15" w:type="dxa"/>
        </w:trPr>
        <w:tc>
          <w:tcPr>
            <w:tcW w:w="0" w:type="auto"/>
            <w:vAlign w:val="center"/>
            <w:hideMark/>
          </w:tcPr>
          <w:p w14:paraId="7BA4817A" w14:textId="77777777" w:rsidR="0091370A" w:rsidRPr="00896E01" w:rsidRDefault="0091370A" w:rsidP="00F34800">
            <w:r w:rsidRPr="00896E01">
              <w:t>3 – Emissionsraten</w:t>
            </w:r>
          </w:p>
        </w:tc>
        <w:tc>
          <w:tcPr>
            <w:tcW w:w="0" w:type="auto"/>
            <w:vAlign w:val="center"/>
            <w:hideMark/>
          </w:tcPr>
          <w:p w14:paraId="71083003" w14:textId="77777777" w:rsidR="0091370A" w:rsidRPr="00896E01" w:rsidRDefault="0091370A" w:rsidP="00F34800">
            <w:r w:rsidRPr="00896E01">
              <w:t>____</w:t>
            </w:r>
          </w:p>
        </w:tc>
        <w:tc>
          <w:tcPr>
            <w:tcW w:w="0" w:type="auto"/>
            <w:vAlign w:val="center"/>
            <w:hideMark/>
          </w:tcPr>
          <w:p w14:paraId="6226C552" w14:textId="77777777" w:rsidR="0091370A" w:rsidRPr="00896E01" w:rsidRDefault="0091370A" w:rsidP="00F34800">
            <w:r w:rsidRPr="00896E01">
              <w:t>____</w:t>
            </w:r>
          </w:p>
        </w:tc>
        <w:tc>
          <w:tcPr>
            <w:tcW w:w="0" w:type="auto"/>
            <w:vAlign w:val="center"/>
            <w:hideMark/>
          </w:tcPr>
          <w:p w14:paraId="046CB9BA" w14:textId="77777777" w:rsidR="0091370A" w:rsidRPr="00896E01" w:rsidRDefault="0091370A" w:rsidP="00F34800">
            <w:r w:rsidRPr="00896E01">
              <w:t>(Normwert S/W + Normwert Farbe) geteilt durch 2 = ____</w:t>
            </w:r>
          </w:p>
        </w:tc>
      </w:tr>
      <w:tr w:rsidR="0091370A" w:rsidRPr="00896E01" w14:paraId="425B8679" w14:textId="77777777" w:rsidTr="0091370A">
        <w:trPr>
          <w:tblCellSpacing w:w="15" w:type="dxa"/>
        </w:trPr>
        <w:tc>
          <w:tcPr>
            <w:tcW w:w="0" w:type="auto"/>
            <w:vAlign w:val="center"/>
            <w:hideMark/>
          </w:tcPr>
          <w:p w14:paraId="445C5CD9" w14:textId="77777777" w:rsidR="0091370A" w:rsidRPr="00896E01" w:rsidRDefault="0091370A" w:rsidP="00F34800">
            <w:r w:rsidRPr="00896E01">
              <w:t>4 – Entsorgung / Kreislaufwirtschaft</w:t>
            </w:r>
          </w:p>
        </w:tc>
        <w:tc>
          <w:tcPr>
            <w:tcW w:w="0" w:type="auto"/>
            <w:vAlign w:val="center"/>
            <w:hideMark/>
          </w:tcPr>
          <w:p w14:paraId="2662D889" w14:textId="77777777" w:rsidR="0091370A" w:rsidRPr="00896E01" w:rsidRDefault="0091370A" w:rsidP="00F34800">
            <w:r w:rsidRPr="00896E01">
              <w:t>–</w:t>
            </w:r>
          </w:p>
        </w:tc>
        <w:tc>
          <w:tcPr>
            <w:tcW w:w="0" w:type="auto"/>
            <w:vAlign w:val="center"/>
            <w:hideMark/>
          </w:tcPr>
          <w:p w14:paraId="3919C23B" w14:textId="77777777" w:rsidR="0091370A" w:rsidRPr="00896E01" w:rsidRDefault="0091370A" w:rsidP="00F34800">
            <w:r w:rsidRPr="00896E01">
              <w:t>–</w:t>
            </w:r>
          </w:p>
        </w:tc>
        <w:tc>
          <w:tcPr>
            <w:tcW w:w="0" w:type="auto"/>
            <w:vAlign w:val="center"/>
            <w:hideMark/>
          </w:tcPr>
          <w:p w14:paraId="2C3D2FB2" w14:textId="77777777" w:rsidR="0091370A" w:rsidRPr="00896E01" w:rsidRDefault="0091370A" w:rsidP="00F34800">
            <w:r w:rsidRPr="00896E01">
              <w:t>____</w:t>
            </w:r>
          </w:p>
        </w:tc>
      </w:tr>
      <w:tr w:rsidR="0091370A" w:rsidRPr="00896E01" w14:paraId="521B6B45" w14:textId="77777777" w:rsidTr="0091370A">
        <w:trPr>
          <w:tblCellSpacing w:w="15" w:type="dxa"/>
        </w:trPr>
        <w:tc>
          <w:tcPr>
            <w:tcW w:w="0" w:type="auto"/>
            <w:vAlign w:val="center"/>
            <w:hideMark/>
          </w:tcPr>
          <w:p w14:paraId="4C429C62" w14:textId="77777777" w:rsidR="0091370A" w:rsidRPr="00896E01" w:rsidRDefault="0091370A" w:rsidP="00F34800">
            <w:r w:rsidRPr="00896E01">
              <w:t>5 – Materialkreislauf / Kreislauffähigkeit</w:t>
            </w:r>
          </w:p>
        </w:tc>
        <w:tc>
          <w:tcPr>
            <w:tcW w:w="0" w:type="auto"/>
            <w:vAlign w:val="center"/>
            <w:hideMark/>
          </w:tcPr>
          <w:p w14:paraId="32763FEF" w14:textId="77777777" w:rsidR="0091370A" w:rsidRPr="00896E01" w:rsidRDefault="0091370A" w:rsidP="00F34800">
            <w:r w:rsidRPr="00896E01">
              <w:t>–</w:t>
            </w:r>
          </w:p>
        </w:tc>
        <w:tc>
          <w:tcPr>
            <w:tcW w:w="0" w:type="auto"/>
            <w:vAlign w:val="center"/>
            <w:hideMark/>
          </w:tcPr>
          <w:p w14:paraId="7D7F6F9D" w14:textId="77777777" w:rsidR="0091370A" w:rsidRPr="00896E01" w:rsidRDefault="0091370A" w:rsidP="00F34800">
            <w:r w:rsidRPr="00896E01">
              <w:t>–</w:t>
            </w:r>
          </w:p>
        </w:tc>
        <w:tc>
          <w:tcPr>
            <w:tcW w:w="0" w:type="auto"/>
            <w:vAlign w:val="center"/>
            <w:hideMark/>
          </w:tcPr>
          <w:p w14:paraId="1CE9D84B" w14:textId="77777777" w:rsidR="0091370A" w:rsidRPr="00896E01" w:rsidRDefault="0091370A" w:rsidP="00F34800">
            <w:r w:rsidRPr="00896E01">
              <w:t>____</w:t>
            </w:r>
          </w:p>
        </w:tc>
      </w:tr>
      <w:tr w:rsidR="0091370A" w:rsidRPr="00896E01" w14:paraId="47B1532D" w14:textId="77777777" w:rsidTr="0091370A">
        <w:trPr>
          <w:tblCellSpacing w:w="15" w:type="dxa"/>
        </w:trPr>
        <w:tc>
          <w:tcPr>
            <w:tcW w:w="0" w:type="auto"/>
            <w:vAlign w:val="center"/>
            <w:hideMark/>
          </w:tcPr>
          <w:p w14:paraId="00EF0E7C" w14:textId="77777777" w:rsidR="0091370A" w:rsidRPr="00896E01" w:rsidRDefault="0091370A" w:rsidP="00F34800">
            <w:r w:rsidRPr="00896E01">
              <w:t>6 – Soziale Verantwortung / Lieferkette</w:t>
            </w:r>
          </w:p>
        </w:tc>
        <w:tc>
          <w:tcPr>
            <w:tcW w:w="0" w:type="auto"/>
            <w:vAlign w:val="center"/>
            <w:hideMark/>
          </w:tcPr>
          <w:p w14:paraId="6E0B6B68" w14:textId="77777777" w:rsidR="0091370A" w:rsidRPr="00896E01" w:rsidRDefault="0091370A" w:rsidP="00F34800">
            <w:r w:rsidRPr="00896E01">
              <w:t>–</w:t>
            </w:r>
          </w:p>
        </w:tc>
        <w:tc>
          <w:tcPr>
            <w:tcW w:w="0" w:type="auto"/>
            <w:vAlign w:val="center"/>
            <w:hideMark/>
          </w:tcPr>
          <w:p w14:paraId="4724761C" w14:textId="77777777" w:rsidR="0091370A" w:rsidRPr="00896E01" w:rsidRDefault="0091370A" w:rsidP="00F34800">
            <w:r w:rsidRPr="00896E01">
              <w:t>–</w:t>
            </w:r>
          </w:p>
        </w:tc>
        <w:tc>
          <w:tcPr>
            <w:tcW w:w="0" w:type="auto"/>
            <w:vAlign w:val="center"/>
            <w:hideMark/>
          </w:tcPr>
          <w:p w14:paraId="5CD3E2D1" w14:textId="77777777" w:rsidR="0091370A" w:rsidRPr="00896E01" w:rsidRDefault="0091370A" w:rsidP="00F34800">
            <w:r w:rsidRPr="00896E01">
              <w:t>____</w:t>
            </w:r>
          </w:p>
        </w:tc>
      </w:tr>
      <w:tr w:rsidR="0091370A" w:rsidRPr="00896E01" w14:paraId="3A712395" w14:textId="77777777" w:rsidTr="0091370A">
        <w:trPr>
          <w:tblCellSpacing w:w="15" w:type="dxa"/>
        </w:trPr>
        <w:tc>
          <w:tcPr>
            <w:tcW w:w="0" w:type="auto"/>
            <w:vAlign w:val="center"/>
            <w:hideMark/>
          </w:tcPr>
          <w:p w14:paraId="78D0CAB9" w14:textId="77777777" w:rsidR="0091370A" w:rsidRPr="00896E01" w:rsidRDefault="0091370A" w:rsidP="00F34800">
            <w:r w:rsidRPr="00896E01">
              <w:t>7 – Umweltmanagementsystem</w:t>
            </w:r>
          </w:p>
        </w:tc>
        <w:tc>
          <w:tcPr>
            <w:tcW w:w="0" w:type="auto"/>
            <w:vAlign w:val="center"/>
            <w:hideMark/>
          </w:tcPr>
          <w:p w14:paraId="7CFE1231" w14:textId="77777777" w:rsidR="0091370A" w:rsidRPr="00896E01" w:rsidRDefault="0091370A" w:rsidP="00F34800">
            <w:r w:rsidRPr="00896E01">
              <w:t>–</w:t>
            </w:r>
          </w:p>
        </w:tc>
        <w:tc>
          <w:tcPr>
            <w:tcW w:w="0" w:type="auto"/>
            <w:vAlign w:val="center"/>
            <w:hideMark/>
          </w:tcPr>
          <w:p w14:paraId="3A0CCCB9" w14:textId="77777777" w:rsidR="0091370A" w:rsidRPr="00896E01" w:rsidRDefault="0091370A" w:rsidP="00F34800">
            <w:r w:rsidRPr="00896E01">
              <w:t>–</w:t>
            </w:r>
          </w:p>
        </w:tc>
        <w:tc>
          <w:tcPr>
            <w:tcW w:w="0" w:type="auto"/>
            <w:vAlign w:val="center"/>
            <w:hideMark/>
          </w:tcPr>
          <w:p w14:paraId="1816B6D7" w14:textId="77777777" w:rsidR="0091370A" w:rsidRPr="00896E01" w:rsidRDefault="0091370A" w:rsidP="00F34800">
            <w:r w:rsidRPr="00896E01">
              <w:t>____</w:t>
            </w:r>
          </w:p>
        </w:tc>
      </w:tr>
      <w:tr w:rsidR="0091370A" w:rsidRPr="00896E01" w14:paraId="75EDF07A" w14:textId="77777777" w:rsidTr="0091370A">
        <w:trPr>
          <w:tblCellSpacing w:w="15" w:type="dxa"/>
        </w:trPr>
        <w:tc>
          <w:tcPr>
            <w:tcW w:w="0" w:type="auto"/>
            <w:vAlign w:val="center"/>
            <w:hideMark/>
          </w:tcPr>
          <w:p w14:paraId="216EDDED" w14:textId="77777777" w:rsidR="0091370A" w:rsidRPr="00896E01" w:rsidRDefault="0091370A" w:rsidP="00F34800">
            <w:r w:rsidRPr="00896E01">
              <w:t>8 – Reparierbarkeit / Ersatzteilverfügbarkeit</w:t>
            </w:r>
          </w:p>
        </w:tc>
        <w:tc>
          <w:tcPr>
            <w:tcW w:w="0" w:type="auto"/>
            <w:vAlign w:val="center"/>
            <w:hideMark/>
          </w:tcPr>
          <w:p w14:paraId="35449BEC" w14:textId="77777777" w:rsidR="0091370A" w:rsidRPr="00896E01" w:rsidRDefault="0091370A" w:rsidP="00F34800">
            <w:r w:rsidRPr="00896E01">
              <w:t>–</w:t>
            </w:r>
          </w:p>
        </w:tc>
        <w:tc>
          <w:tcPr>
            <w:tcW w:w="0" w:type="auto"/>
            <w:vAlign w:val="center"/>
            <w:hideMark/>
          </w:tcPr>
          <w:p w14:paraId="241E89DF" w14:textId="77777777" w:rsidR="0091370A" w:rsidRPr="00896E01" w:rsidRDefault="0091370A" w:rsidP="00F34800">
            <w:r w:rsidRPr="00896E01">
              <w:t>–</w:t>
            </w:r>
          </w:p>
        </w:tc>
        <w:tc>
          <w:tcPr>
            <w:tcW w:w="0" w:type="auto"/>
            <w:vAlign w:val="center"/>
            <w:hideMark/>
          </w:tcPr>
          <w:p w14:paraId="429C0162" w14:textId="77777777" w:rsidR="0091370A" w:rsidRPr="00896E01" w:rsidRDefault="0091370A" w:rsidP="00F34800">
            <w:r w:rsidRPr="00896E01">
              <w:t>____</w:t>
            </w:r>
          </w:p>
        </w:tc>
      </w:tr>
      <w:tr w:rsidR="0091370A" w:rsidRPr="00896E01" w14:paraId="77300CE5" w14:textId="77777777" w:rsidTr="0091370A">
        <w:trPr>
          <w:tblCellSpacing w:w="15" w:type="dxa"/>
        </w:trPr>
        <w:tc>
          <w:tcPr>
            <w:tcW w:w="0" w:type="auto"/>
            <w:vAlign w:val="center"/>
            <w:hideMark/>
          </w:tcPr>
          <w:p w14:paraId="442F7D65" w14:textId="77777777" w:rsidR="0091370A" w:rsidRPr="00896E01" w:rsidRDefault="0091370A" w:rsidP="00F34800">
            <w:r w:rsidRPr="00896E01">
              <w:rPr>
                <w:b/>
                <w:bCs/>
              </w:rPr>
              <w:t>Summe Normwerte Kriterien 1–8</w:t>
            </w:r>
          </w:p>
        </w:tc>
        <w:tc>
          <w:tcPr>
            <w:tcW w:w="0" w:type="auto"/>
            <w:vAlign w:val="center"/>
            <w:hideMark/>
          </w:tcPr>
          <w:p w14:paraId="6CEA55F1" w14:textId="77777777" w:rsidR="0091370A" w:rsidRPr="00896E01" w:rsidRDefault="0091370A" w:rsidP="00F34800"/>
        </w:tc>
        <w:tc>
          <w:tcPr>
            <w:tcW w:w="0" w:type="auto"/>
            <w:vAlign w:val="center"/>
            <w:hideMark/>
          </w:tcPr>
          <w:p w14:paraId="74EFFEFA" w14:textId="77777777" w:rsidR="0091370A" w:rsidRPr="00896E01" w:rsidRDefault="0091370A" w:rsidP="00F34800"/>
        </w:tc>
        <w:tc>
          <w:tcPr>
            <w:tcW w:w="0" w:type="auto"/>
            <w:vAlign w:val="center"/>
            <w:hideMark/>
          </w:tcPr>
          <w:p w14:paraId="3615A38C" w14:textId="77777777" w:rsidR="0091370A" w:rsidRPr="00896E01" w:rsidRDefault="0091370A" w:rsidP="00F34800">
            <w:r w:rsidRPr="00896E01">
              <w:t>____</w:t>
            </w:r>
          </w:p>
        </w:tc>
      </w:tr>
      <w:tr w:rsidR="0091370A" w:rsidRPr="00896E01" w14:paraId="7115183D" w14:textId="77777777" w:rsidTr="0091370A">
        <w:trPr>
          <w:tblCellSpacing w:w="15" w:type="dxa"/>
        </w:trPr>
        <w:tc>
          <w:tcPr>
            <w:tcW w:w="0" w:type="auto"/>
            <w:vAlign w:val="center"/>
            <w:hideMark/>
          </w:tcPr>
          <w:p w14:paraId="096BA1A2" w14:textId="77777777" w:rsidR="0091370A" w:rsidRPr="00896E01" w:rsidRDefault="0091370A" w:rsidP="00F34800">
            <w:r w:rsidRPr="00896E01">
              <w:rPr>
                <w:b/>
                <w:bCs/>
              </w:rPr>
              <w:t>Gesamtnormwert</w:t>
            </w:r>
            <w:r w:rsidRPr="00896E01">
              <w:t xml:space="preserve"> (Summe geteilt durch 8)</w:t>
            </w:r>
          </w:p>
        </w:tc>
        <w:tc>
          <w:tcPr>
            <w:tcW w:w="0" w:type="auto"/>
            <w:vAlign w:val="center"/>
            <w:hideMark/>
          </w:tcPr>
          <w:p w14:paraId="012481D2" w14:textId="77777777" w:rsidR="0091370A" w:rsidRPr="00896E01" w:rsidRDefault="0091370A" w:rsidP="00F34800"/>
        </w:tc>
        <w:tc>
          <w:tcPr>
            <w:tcW w:w="0" w:type="auto"/>
            <w:vAlign w:val="center"/>
            <w:hideMark/>
          </w:tcPr>
          <w:p w14:paraId="70951114" w14:textId="77777777" w:rsidR="0091370A" w:rsidRPr="00896E01" w:rsidRDefault="0091370A" w:rsidP="00F34800"/>
        </w:tc>
        <w:tc>
          <w:tcPr>
            <w:tcW w:w="0" w:type="auto"/>
            <w:vAlign w:val="center"/>
            <w:hideMark/>
          </w:tcPr>
          <w:p w14:paraId="21BD2A86" w14:textId="77777777" w:rsidR="0091370A" w:rsidRPr="00896E01" w:rsidRDefault="0091370A" w:rsidP="00F34800">
            <w:r w:rsidRPr="00896E01">
              <w:t>____</w:t>
            </w:r>
          </w:p>
        </w:tc>
      </w:tr>
      <w:tr w:rsidR="0091370A" w:rsidRPr="00896E01" w14:paraId="42333E98" w14:textId="77777777" w:rsidTr="0091370A">
        <w:trPr>
          <w:tblCellSpacing w:w="15" w:type="dxa"/>
        </w:trPr>
        <w:tc>
          <w:tcPr>
            <w:tcW w:w="0" w:type="auto"/>
            <w:vAlign w:val="center"/>
            <w:hideMark/>
          </w:tcPr>
          <w:p w14:paraId="514FD9E4" w14:textId="77777777" w:rsidR="0091370A" w:rsidRPr="00896E01" w:rsidRDefault="0091370A" w:rsidP="00F34800">
            <w:r w:rsidRPr="00896E01">
              <w:rPr>
                <w:b/>
                <w:bCs/>
              </w:rPr>
              <w:t>Gewichtete Nachhaltigkeitspunktzahl</w:t>
            </w:r>
            <w:r w:rsidRPr="00896E01">
              <w:t xml:space="preserve"> (Gesamtnormwert mal 0,10)</w:t>
            </w:r>
          </w:p>
        </w:tc>
        <w:tc>
          <w:tcPr>
            <w:tcW w:w="0" w:type="auto"/>
            <w:vAlign w:val="center"/>
            <w:hideMark/>
          </w:tcPr>
          <w:p w14:paraId="7F66D1DF" w14:textId="77777777" w:rsidR="0091370A" w:rsidRPr="00896E01" w:rsidRDefault="0091370A" w:rsidP="00F34800"/>
        </w:tc>
        <w:tc>
          <w:tcPr>
            <w:tcW w:w="0" w:type="auto"/>
            <w:vAlign w:val="center"/>
            <w:hideMark/>
          </w:tcPr>
          <w:p w14:paraId="268E543F" w14:textId="77777777" w:rsidR="0091370A" w:rsidRPr="00896E01" w:rsidRDefault="0091370A" w:rsidP="00F34800"/>
        </w:tc>
        <w:tc>
          <w:tcPr>
            <w:tcW w:w="0" w:type="auto"/>
            <w:vAlign w:val="center"/>
            <w:hideMark/>
          </w:tcPr>
          <w:p w14:paraId="3D42AEA8" w14:textId="77777777" w:rsidR="0091370A" w:rsidRPr="00896E01" w:rsidRDefault="0091370A" w:rsidP="00F34800">
            <w:r w:rsidRPr="00896E01">
              <w:t>____</w:t>
            </w:r>
          </w:p>
        </w:tc>
      </w:tr>
    </w:tbl>
    <w:p w14:paraId="53F6689A" w14:textId="77777777" w:rsidR="0091370A" w:rsidRDefault="0091370A" w:rsidP="00873CDB">
      <w:pPr>
        <w:spacing w:line="360" w:lineRule="auto"/>
        <w:jc w:val="both"/>
        <w:rPr>
          <w:rFonts w:ascii="Verdana" w:hAnsi="Verdana"/>
          <w:i/>
          <w:iCs/>
          <w:sz w:val="20"/>
          <w:szCs w:val="20"/>
        </w:rPr>
      </w:pPr>
    </w:p>
    <w:p w14:paraId="76CDF434" w14:textId="1DDFC271" w:rsidR="001C7AB8" w:rsidRDefault="001C7AB8" w:rsidP="00873CDB">
      <w:pPr>
        <w:spacing w:line="360" w:lineRule="auto"/>
        <w:jc w:val="both"/>
        <w:rPr>
          <w:rFonts w:ascii="Verdana" w:hAnsi="Verdana"/>
          <w:i/>
          <w:iCs/>
          <w:sz w:val="20"/>
          <w:szCs w:val="20"/>
        </w:rPr>
      </w:pPr>
      <w:r>
        <w:rPr>
          <w:rFonts w:ascii="Verdana" w:hAnsi="Verdana"/>
          <w:i/>
          <w:iCs/>
          <w:sz w:val="20"/>
          <w:szCs w:val="20"/>
        </w:rPr>
        <w:t xml:space="preserve">Die </w:t>
      </w:r>
      <w:r w:rsidR="0091370A">
        <w:rPr>
          <w:rFonts w:ascii="Verdana" w:hAnsi="Verdana"/>
          <w:i/>
          <w:iCs/>
          <w:sz w:val="20"/>
          <w:szCs w:val="20"/>
        </w:rPr>
        <w:t>A</w:t>
      </w:r>
      <w:r>
        <w:rPr>
          <w:rFonts w:ascii="Verdana" w:hAnsi="Verdana"/>
          <w:i/>
          <w:iCs/>
          <w:sz w:val="20"/>
          <w:szCs w:val="20"/>
        </w:rPr>
        <w:t>uswertung</w:t>
      </w:r>
      <w:r w:rsidR="0091370A">
        <w:rPr>
          <w:rFonts w:ascii="Verdana" w:hAnsi="Verdana"/>
          <w:i/>
          <w:iCs/>
          <w:sz w:val="20"/>
          <w:szCs w:val="20"/>
        </w:rPr>
        <w:t xml:space="preserve"> dient zur Übersicht. Die Gesamtauswertung</w:t>
      </w:r>
      <w:r>
        <w:rPr>
          <w:rFonts w:ascii="Verdana" w:hAnsi="Verdana"/>
          <w:i/>
          <w:iCs/>
          <w:sz w:val="20"/>
          <w:szCs w:val="20"/>
        </w:rPr>
        <w:t xml:space="preserve"> erfolgt zusammen mit den Leistungskriterien aus Anlage 1 in der ebenfalls beigefügten „Wertungsmatrix_Produktionssysteme_2026“</w:t>
      </w:r>
    </w:p>
    <w:p w14:paraId="19E30E50" w14:textId="4B71767F" w:rsidR="001C7AB8" w:rsidRDefault="001C7AB8" w:rsidP="00873CDB">
      <w:pPr>
        <w:spacing w:line="360" w:lineRule="auto"/>
        <w:jc w:val="both"/>
        <w:rPr>
          <w:rFonts w:ascii="Verdana" w:hAnsi="Verdana"/>
          <w:i/>
          <w:iCs/>
          <w:sz w:val="20"/>
          <w:szCs w:val="20"/>
        </w:rPr>
      </w:pPr>
      <w:r>
        <w:rPr>
          <w:rFonts w:ascii="Verdana" w:hAnsi="Verdana"/>
          <w:i/>
          <w:iCs/>
          <w:sz w:val="20"/>
          <w:szCs w:val="20"/>
        </w:rPr>
        <w:t>Die Angaben der Nachhaltigkeitskriterien werden mit 10% gewichtet.</w:t>
      </w:r>
    </w:p>
    <w:p w14:paraId="2C8EB25F" w14:textId="77777777" w:rsidR="001C7AB8" w:rsidRDefault="001C7AB8" w:rsidP="00873CDB">
      <w:pPr>
        <w:spacing w:line="360" w:lineRule="auto"/>
        <w:jc w:val="both"/>
        <w:rPr>
          <w:rFonts w:ascii="Verdana" w:hAnsi="Verdana"/>
          <w:i/>
          <w:iCs/>
          <w:sz w:val="20"/>
          <w:szCs w:val="20"/>
        </w:rPr>
      </w:pPr>
    </w:p>
    <w:p w14:paraId="5746360E" w14:textId="6725036A"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lastRenderedPageBreak/>
        <w:t>Nachweispflichten</w:t>
      </w:r>
    </w:p>
    <w:p w14:paraId="3B94A05C" w14:textId="73BF97E5" w:rsidR="00DE2860" w:rsidRPr="00873CDB" w:rsidRDefault="0091370A" w:rsidP="00873CDB">
      <w:pPr>
        <w:spacing w:line="360" w:lineRule="auto"/>
        <w:jc w:val="both"/>
        <w:rPr>
          <w:rFonts w:ascii="Verdana" w:hAnsi="Verdana"/>
          <w:sz w:val="20"/>
          <w:szCs w:val="20"/>
        </w:rPr>
      </w:pPr>
      <w:r w:rsidRPr="0091370A">
        <w:rPr>
          <w:rFonts w:ascii="Verdana" w:hAnsi="Verdana"/>
          <w:sz w:val="20"/>
          <w:szCs w:val="20"/>
        </w:rPr>
        <w:t>Alle in diesem Formular geforderten Nachweise müssen durch den Bieter beigefügt oder auf Anforderung der Vergabestelle vorgelegt werden. Fehlende oder unvollständige Angaben können zum Ausschluss des Angebotes führen.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438"/>
        <w:gridCol w:w="678"/>
        <w:gridCol w:w="1834"/>
        <w:gridCol w:w="1112"/>
      </w:tblGrid>
      <w:tr w:rsidR="0091370A" w:rsidRPr="00896E01" w14:paraId="6114F3D1" w14:textId="77777777" w:rsidTr="0091370A">
        <w:trPr>
          <w:tblHeader/>
          <w:tblCellSpacing w:w="15" w:type="dxa"/>
        </w:trPr>
        <w:tc>
          <w:tcPr>
            <w:tcW w:w="0" w:type="auto"/>
            <w:vAlign w:val="center"/>
            <w:hideMark/>
          </w:tcPr>
          <w:p w14:paraId="5A58D587" w14:textId="77777777" w:rsidR="0091370A" w:rsidRPr="00896E01" w:rsidRDefault="0091370A" w:rsidP="00F34800">
            <w:pPr>
              <w:rPr>
                <w:b/>
                <w:bCs/>
              </w:rPr>
            </w:pPr>
            <w:r w:rsidRPr="00896E01">
              <w:rPr>
                <w:b/>
                <w:bCs/>
              </w:rPr>
              <w:t>Nachweis</w:t>
            </w:r>
          </w:p>
        </w:tc>
        <w:tc>
          <w:tcPr>
            <w:tcW w:w="0" w:type="auto"/>
            <w:vAlign w:val="center"/>
            <w:hideMark/>
          </w:tcPr>
          <w:p w14:paraId="1D048B9D" w14:textId="77777777" w:rsidR="0091370A" w:rsidRPr="00896E01" w:rsidRDefault="0091370A" w:rsidP="00F34800">
            <w:pPr>
              <w:rPr>
                <w:b/>
                <w:bCs/>
              </w:rPr>
            </w:pPr>
            <w:r w:rsidRPr="00896E01">
              <w:rPr>
                <w:b/>
                <w:bCs/>
              </w:rPr>
              <w:t>beigefügt</w:t>
            </w:r>
          </w:p>
        </w:tc>
        <w:tc>
          <w:tcPr>
            <w:tcW w:w="0" w:type="auto"/>
            <w:vAlign w:val="center"/>
            <w:hideMark/>
          </w:tcPr>
          <w:p w14:paraId="526CCB45" w14:textId="77777777" w:rsidR="0091370A" w:rsidRPr="00896E01" w:rsidRDefault="0091370A" w:rsidP="00F34800">
            <w:pPr>
              <w:rPr>
                <w:b/>
                <w:bCs/>
              </w:rPr>
            </w:pPr>
            <w:r w:rsidRPr="00896E01">
              <w:rPr>
                <w:b/>
                <w:bCs/>
              </w:rPr>
              <w:t>wird nachgereicht (innerhalb 14 Tage)</w:t>
            </w:r>
          </w:p>
        </w:tc>
        <w:tc>
          <w:tcPr>
            <w:tcW w:w="0" w:type="auto"/>
            <w:vAlign w:val="center"/>
            <w:hideMark/>
          </w:tcPr>
          <w:p w14:paraId="32BEE99D" w14:textId="77777777" w:rsidR="0091370A" w:rsidRPr="00896E01" w:rsidRDefault="0091370A" w:rsidP="00F34800">
            <w:pPr>
              <w:rPr>
                <w:b/>
                <w:bCs/>
              </w:rPr>
            </w:pPr>
            <w:r w:rsidRPr="00896E01">
              <w:rPr>
                <w:b/>
                <w:bCs/>
              </w:rPr>
              <w:t>nicht anwendbar</w:t>
            </w:r>
          </w:p>
        </w:tc>
      </w:tr>
      <w:tr w:rsidR="0091370A" w:rsidRPr="00896E01" w14:paraId="641DE8ED" w14:textId="77777777" w:rsidTr="0091370A">
        <w:trPr>
          <w:tblCellSpacing w:w="15" w:type="dxa"/>
        </w:trPr>
        <w:tc>
          <w:tcPr>
            <w:tcW w:w="0" w:type="auto"/>
            <w:vAlign w:val="center"/>
            <w:hideMark/>
          </w:tcPr>
          <w:p w14:paraId="7BDA7336" w14:textId="77777777" w:rsidR="0091370A" w:rsidRPr="00896E01" w:rsidRDefault="0091370A" w:rsidP="00F34800">
            <w:r w:rsidRPr="00896E01">
              <w:t>Energiedeklaration / Herstellerdatenblatt Energieverbrauch (alle Betriebszustände)</w:t>
            </w:r>
          </w:p>
        </w:tc>
        <w:tc>
          <w:tcPr>
            <w:tcW w:w="0" w:type="auto"/>
            <w:vAlign w:val="center"/>
            <w:hideMark/>
          </w:tcPr>
          <w:p w14:paraId="0682DA1A" w14:textId="77777777" w:rsidR="0091370A" w:rsidRPr="00896E01" w:rsidRDefault="0091370A" w:rsidP="00F34800"/>
        </w:tc>
        <w:tc>
          <w:tcPr>
            <w:tcW w:w="0" w:type="auto"/>
            <w:vAlign w:val="center"/>
            <w:hideMark/>
          </w:tcPr>
          <w:p w14:paraId="64F5D81B" w14:textId="77777777" w:rsidR="0091370A" w:rsidRPr="00896E01" w:rsidRDefault="0091370A" w:rsidP="00F34800"/>
        </w:tc>
        <w:tc>
          <w:tcPr>
            <w:tcW w:w="0" w:type="auto"/>
            <w:vAlign w:val="center"/>
            <w:hideMark/>
          </w:tcPr>
          <w:p w14:paraId="46707AA5" w14:textId="77777777" w:rsidR="0091370A" w:rsidRPr="00896E01" w:rsidRDefault="0091370A" w:rsidP="00F34800"/>
        </w:tc>
      </w:tr>
      <w:tr w:rsidR="0091370A" w:rsidRPr="00896E01" w14:paraId="5885490C" w14:textId="77777777" w:rsidTr="0091370A">
        <w:trPr>
          <w:tblCellSpacing w:w="15" w:type="dxa"/>
        </w:trPr>
        <w:tc>
          <w:tcPr>
            <w:tcW w:w="0" w:type="auto"/>
            <w:vAlign w:val="center"/>
            <w:hideMark/>
          </w:tcPr>
          <w:p w14:paraId="6A7DB5E5" w14:textId="77777777" w:rsidR="0091370A" w:rsidRPr="00896E01" w:rsidRDefault="0091370A" w:rsidP="00F34800">
            <w:r w:rsidRPr="00896E01">
              <w:t>Prüfbericht Geräuschemission (akkreditiert, nach ISO 7779 / ISO 9296 aktuelle Fassung)</w:t>
            </w:r>
          </w:p>
        </w:tc>
        <w:tc>
          <w:tcPr>
            <w:tcW w:w="0" w:type="auto"/>
            <w:vAlign w:val="center"/>
            <w:hideMark/>
          </w:tcPr>
          <w:p w14:paraId="73B7FE4F" w14:textId="77777777" w:rsidR="0091370A" w:rsidRPr="00896E01" w:rsidRDefault="0091370A" w:rsidP="00F34800"/>
        </w:tc>
        <w:tc>
          <w:tcPr>
            <w:tcW w:w="0" w:type="auto"/>
            <w:vAlign w:val="center"/>
            <w:hideMark/>
          </w:tcPr>
          <w:p w14:paraId="74A42105" w14:textId="77777777" w:rsidR="0091370A" w:rsidRPr="00896E01" w:rsidRDefault="0091370A" w:rsidP="00F34800"/>
        </w:tc>
        <w:tc>
          <w:tcPr>
            <w:tcW w:w="0" w:type="auto"/>
            <w:vAlign w:val="center"/>
            <w:hideMark/>
          </w:tcPr>
          <w:p w14:paraId="5793B4A0" w14:textId="77777777" w:rsidR="0091370A" w:rsidRPr="00896E01" w:rsidRDefault="0091370A" w:rsidP="00F34800"/>
        </w:tc>
      </w:tr>
      <w:tr w:rsidR="0091370A" w:rsidRPr="00896E01" w14:paraId="61BFBF57" w14:textId="77777777" w:rsidTr="0091370A">
        <w:trPr>
          <w:tblCellSpacing w:w="15" w:type="dxa"/>
        </w:trPr>
        <w:tc>
          <w:tcPr>
            <w:tcW w:w="0" w:type="auto"/>
            <w:vAlign w:val="center"/>
            <w:hideMark/>
          </w:tcPr>
          <w:p w14:paraId="0C5032EB" w14:textId="77777777" w:rsidR="0091370A" w:rsidRPr="00896E01" w:rsidRDefault="0091370A" w:rsidP="00F34800">
            <w:r w:rsidRPr="00896E01">
              <w:t xml:space="preserve">CE-Konformitätserklärung mit Schallleistungsangabe (nur bei &gt; 250 </w:t>
            </w:r>
            <w:proofErr w:type="spellStart"/>
            <w:r w:rsidRPr="00896E01">
              <w:t>ipm</w:t>
            </w:r>
            <w:proofErr w:type="spellEnd"/>
            <w:r w:rsidRPr="00896E01">
              <w:t>)</w:t>
            </w:r>
          </w:p>
        </w:tc>
        <w:tc>
          <w:tcPr>
            <w:tcW w:w="0" w:type="auto"/>
            <w:vAlign w:val="center"/>
            <w:hideMark/>
          </w:tcPr>
          <w:p w14:paraId="7BBE27E0" w14:textId="77777777" w:rsidR="0091370A" w:rsidRPr="00896E01" w:rsidRDefault="0091370A" w:rsidP="00F34800"/>
        </w:tc>
        <w:tc>
          <w:tcPr>
            <w:tcW w:w="0" w:type="auto"/>
            <w:vAlign w:val="center"/>
            <w:hideMark/>
          </w:tcPr>
          <w:p w14:paraId="490CB9A8" w14:textId="77777777" w:rsidR="0091370A" w:rsidRPr="00896E01" w:rsidRDefault="0091370A" w:rsidP="00F34800"/>
        </w:tc>
        <w:tc>
          <w:tcPr>
            <w:tcW w:w="0" w:type="auto"/>
            <w:vAlign w:val="center"/>
            <w:hideMark/>
          </w:tcPr>
          <w:p w14:paraId="083B307C" w14:textId="77777777" w:rsidR="0091370A" w:rsidRPr="00896E01" w:rsidRDefault="0091370A" w:rsidP="00F34800"/>
        </w:tc>
      </w:tr>
      <w:tr w:rsidR="0091370A" w:rsidRPr="00896E01" w14:paraId="54C9F98B" w14:textId="77777777" w:rsidTr="0091370A">
        <w:trPr>
          <w:tblCellSpacing w:w="15" w:type="dxa"/>
        </w:trPr>
        <w:tc>
          <w:tcPr>
            <w:tcW w:w="0" w:type="auto"/>
            <w:vAlign w:val="center"/>
            <w:hideMark/>
          </w:tcPr>
          <w:p w14:paraId="141C5296" w14:textId="77777777" w:rsidR="0091370A" w:rsidRPr="00896E01" w:rsidRDefault="0091370A" w:rsidP="00F34800">
            <w:r w:rsidRPr="00896E01">
              <w:t>Prüfbericht stoffliche Emissionen (akkreditiert, nach ECMA-328 oder gleichwertig)</w:t>
            </w:r>
          </w:p>
        </w:tc>
        <w:tc>
          <w:tcPr>
            <w:tcW w:w="0" w:type="auto"/>
            <w:vAlign w:val="center"/>
            <w:hideMark/>
          </w:tcPr>
          <w:p w14:paraId="1D990023" w14:textId="77777777" w:rsidR="0091370A" w:rsidRPr="00896E01" w:rsidRDefault="0091370A" w:rsidP="00F34800"/>
        </w:tc>
        <w:tc>
          <w:tcPr>
            <w:tcW w:w="0" w:type="auto"/>
            <w:vAlign w:val="center"/>
            <w:hideMark/>
          </w:tcPr>
          <w:p w14:paraId="11A708AC" w14:textId="77777777" w:rsidR="0091370A" w:rsidRPr="00896E01" w:rsidRDefault="0091370A" w:rsidP="00F34800"/>
        </w:tc>
        <w:tc>
          <w:tcPr>
            <w:tcW w:w="0" w:type="auto"/>
            <w:vAlign w:val="center"/>
            <w:hideMark/>
          </w:tcPr>
          <w:p w14:paraId="50046CAD" w14:textId="77777777" w:rsidR="0091370A" w:rsidRPr="00896E01" w:rsidRDefault="0091370A" w:rsidP="00F34800"/>
        </w:tc>
      </w:tr>
      <w:tr w:rsidR="0091370A" w:rsidRPr="00896E01" w14:paraId="39438F19" w14:textId="77777777" w:rsidTr="0091370A">
        <w:trPr>
          <w:tblCellSpacing w:w="15" w:type="dxa"/>
        </w:trPr>
        <w:tc>
          <w:tcPr>
            <w:tcW w:w="0" w:type="auto"/>
            <w:vAlign w:val="center"/>
            <w:hideMark/>
          </w:tcPr>
          <w:p w14:paraId="63773B63" w14:textId="77777777" w:rsidR="0091370A" w:rsidRPr="00896E01" w:rsidRDefault="0091370A" w:rsidP="00F34800">
            <w:r w:rsidRPr="00896E01">
              <w:t>Informations- und Datenblatt des Produktionssystems</w:t>
            </w:r>
          </w:p>
        </w:tc>
        <w:tc>
          <w:tcPr>
            <w:tcW w:w="0" w:type="auto"/>
            <w:vAlign w:val="center"/>
            <w:hideMark/>
          </w:tcPr>
          <w:p w14:paraId="702E2266" w14:textId="77777777" w:rsidR="0091370A" w:rsidRPr="00896E01" w:rsidRDefault="0091370A" w:rsidP="00F34800"/>
        </w:tc>
        <w:tc>
          <w:tcPr>
            <w:tcW w:w="0" w:type="auto"/>
            <w:vAlign w:val="center"/>
            <w:hideMark/>
          </w:tcPr>
          <w:p w14:paraId="34EA904D" w14:textId="77777777" w:rsidR="0091370A" w:rsidRPr="00896E01" w:rsidRDefault="0091370A" w:rsidP="00F34800"/>
        </w:tc>
        <w:tc>
          <w:tcPr>
            <w:tcW w:w="0" w:type="auto"/>
            <w:vAlign w:val="center"/>
            <w:hideMark/>
          </w:tcPr>
          <w:p w14:paraId="25AEAD85" w14:textId="77777777" w:rsidR="0091370A" w:rsidRPr="00896E01" w:rsidRDefault="0091370A" w:rsidP="00F34800"/>
        </w:tc>
      </w:tr>
      <w:tr w:rsidR="0091370A" w:rsidRPr="00896E01" w14:paraId="143F6A75" w14:textId="77777777" w:rsidTr="0091370A">
        <w:trPr>
          <w:tblCellSpacing w:w="15" w:type="dxa"/>
        </w:trPr>
        <w:tc>
          <w:tcPr>
            <w:tcW w:w="0" w:type="auto"/>
            <w:vAlign w:val="center"/>
            <w:hideMark/>
          </w:tcPr>
          <w:p w14:paraId="6FD58C5E" w14:textId="77777777" w:rsidR="0091370A" w:rsidRPr="00896E01" w:rsidRDefault="0091370A" w:rsidP="00F34800">
            <w:r w:rsidRPr="00896E01">
              <w:t>Herstellererklärung Demontierbarkeit und Materialauswahl</w:t>
            </w:r>
          </w:p>
        </w:tc>
        <w:tc>
          <w:tcPr>
            <w:tcW w:w="0" w:type="auto"/>
            <w:vAlign w:val="center"/>
            <w:hideMark/>
          </w:tcPr>
          <w:p w14:paraId="6E76EDA1" w14:textId="77777777" w:rsidR="0091370A" w:rsidRPr="00896E01" w:rsidRDefault="0091370A" w:rsidP="00F34800"/>
        </w:tc>
        <w:tc>
          <w:tcPr>
            <w:tcW w:w="0" w:type="auto"/>
            <w:vAlign w:val="center"/>
            <w:hideMark/>
          </w:tcPr>
          <w:p w14:paraId="63872083" w14:textId="77777777" w:rsidR="0091370A" w:rsidRPr="00896E01" w:rsidRDefault="0091370A" w:rsidP="00F34800"/>
        </w:tc>
        <w:tc>
          <w:tcPr>
            <w:tcW w:w="0" w:type="auto"/>
            <w:vAlign w:val="center"/>
            <w:hideMark/>
          </w:tcPr>
          <w:p w14:paraId="51F73880" w14:textId="77777777" w:rsidR="0091370A" w:rsidRPr="00896E01" w:rsidRDefault="0091370A" w:rsidP="00F34800"/>
        </w:tc>
      </w:tr>
      <w:tr w:rsidR="0091370A" w:rsidRPr="00896E01" w14:paraId="66D75211" w14:textId="77777777" w:rsidTr="0091370A">
        <w:trPr>
          <w:tblCellSpacing w:w="15" w:type="dxa"/>
        </w:trPr>
        <w:tc>
          <w:tcPr>
            <w:tcW w:w="0" w:type="auto"/>
            <w:vAlign w:val="center"/>
            <w:hideMark/>
          </w:tcPr>
          <w:p w14:paraId="5FE3C9D1" w14:textId="77777777" w:rsidR="0091370A" w:rsidRPr="00896E01" w:rsidRDefault="0091370A" w:rsidP="00F34800">
            <w:r w:rsidRPr="00896E01">
              <w:t>Nachweis Rücknahmesystem (Toner, Fotoleiter, Altgeräte)</w:t>
            </w:r>
          </w:p>
        </w:tc>
        <w:tc>
          <w:tcPr>
            <w:tcW w:w="0" w:type="auto"/>
            <w:vAlign w:val="center"/>
            <w:hideMark/>
          </w:tcPr>
          <w:p w14:paraId="40C2436C" w14:textId="77777777" w:rsidR="0091370A" w:rsidRPr="00896E01" w:rsidRDefault="0091370A" w:rsidP="00F34800"/>
        </w:tc>
        <w:tc>
          <w:tcPr>
            <w:tcW w:w="0" w:type="auto"/>
            <w:vAlign w:val="center"/>
            <w:hideMark/>
          </w:tcPr>
          <w:p w14:paraId="77A160AB" w14:textId="77777777" w:rsidR="0091370A" w:rsidRPr="00896E01" w:rsidRDefault="0091370A" w:rsidP="00F34800"/>
        </w:tc>
        <w:tc>
          <w:tcPr>
            <w:tcW w:w="0" w:type="auto"/>
            <w:vAlign w:val="center"/>
            <w:hideMark/>
          </w:tcPr>
          <w:p w14:paraId="0506898B" w14:textId="77777777" w:rsidR="0091370A" w:rsidRPr="00896E01" w:rsidRDefault="0091370A" w:rsidP="00F34800"/>
        </w:tc>
      </w:tr>
      <w:tr w:rsidR="0091370A" w:rsidRPr="00896E01" w14:paraId="62E3430D" w14:textId="77777777" w:rsidTr="0091370A">
        <w:trPr>
          <w:tblCellSpacing w:w="15" w:type="dxa"/>
        </w:trPr>
        <w:tc>
          <w:tcPr>
            <w:tcW w:w="0" w:type="auto"/>
            <w:vAlign w:val="center"/>
            <w:hideMark/>
          </w:tcPr>
          <w:p w14:paraId="6D743555" w14:textId="77777777" w:rsidR="0091370A" w:rsidRPr="00896E01" w:rsidRDefault="0091370A" w:rsidP="00F34800">
            <w:r w:rsidRPr="00896E01">
              <w:t>Nachweis Entsorgungsweg: EAR-Registrierung (Variante A) oder vertragliche B2B-Regelung mit Entsorgungsvertrag / -zusage (Variante B)</w:t>
            </w:r>
          </w:p>
        </w:tc>
        <w:tc>
          <w:tcPr>
            <w:tcW w:w="0" w:type="auto"/>
            <w:vAlign w:val="center"/>
            <w:hideMark/>
          </w:tcPr>
          <w:p w14:paraId="1E2EF1F2" w14:textId="77777777" w:rsidR="0091370A" w:rsidRPr="00896E01" w:rsidRDefault="0091370A" w:rsidP="00F34800"/>
        </w:tc>
        <w:tc>
          <w:tcPr>
            <w:tcW w:w="0" w:type="auto"/>
            <w:vAlign w:val="center"/>
            <w:hideMark/>
          </w:tcPr>
          <w:p w14:paraId="0A049255" w14:textId="77777777" w:rsidR="0091370A" w:rsidRPr="00896E01" w:rsidRDefault="0091370A" w:rsidP="00F34800"/>
        </w:tc>
        <w:tc>
          <w:tcPr>
            <w:tcW w:w="0" w:type="auto"/>
            <w:vAlign w:val="center"/>
            <w:hideMark/>
          </w:tcPr>
          <w:p w14:paraId="6C6E69F1" w14:textId="77777777" w:rsidR="0091370A" w:rsidRPr="00896E01" w:rsidRDefault="0091370A" w:rsidP="00F34800"/>
        </w:tc>
      </w:tr>
      <w:tr w:rsidR="0091370A" w:rsidRPr="00896E01" w14:paraId="572E60AD" w14:textId="77777777" w:rsidTr="0091370A">
        <w:trPr>
          <w:tblCellSpacing w:w="15" w:type="dxa"/>
        </w:trPr>
        <w:tc>
          <w:tcPr>
            <w:tcW w:w="0" w:type="auto"/>
            <w:vAlign w:val="center"/>
            <w:hideMark/>
          </w:tcPr>
          <w:p w14:paraId="43903758" w14:textId="77777777" w:rsidR="0091370A" w:rsidRPr="00896E01" w:rsidRDefault="0091370A" w:rsidP="00F34800">
            <w:r w:rsidRPr="00896E01">
              <w:t>Herstellerdokumentation / EPD Materialkreislauf</w:t>
            </w:r>
          </w:p>
        </w:tc>
        <w:tc>
          <w:tcPr>
            <w:tcW w:w="0" w:type="auto"/>
            <w:vAlign w:val="center"/>
            <w:hideMark/>
          </w:tcPr>
          <w:p w14:paraId="0EA7FAD8" w14:textId="77777777" w:rsidR="0091370A" w:rsidRPr="00896E01" w:rsidRDefault="0091370A" w:rsidP="00F34800"/>
        </w:tc>
        <w:tc>
          <w:tcPr>
            <w:tcW w:w="0" w:type="auto"/>
            <w:vAlign w:val="center"/>
            <w:hideMark/>
          </w:tcPr>
          <w:p w14:paraId="5D4EFC12" w14:textId="77777777" w:rsidR="0091370A" w:rsidRPr="00896E01" w:rsidRDefault="0091370A" w:rsidP="00F34800"/>
        </w:tc>
        <w:tc>
          <w:tcPr>
            <w:tcW w:w="0" w:type="auto"/>
            <w:vAlign w:val="center"/>
            <w:hideMark/>
          </w:tcPr>
          <w:p w14:paraId="3A2922F2" w14:textId="77777777" w:rsidR="0091370A" w:rsidRPr="00896E01" w:rsidRDefault="0091370A" w:rsidP="00F34800"/>
        </w:tc>
      </w:tr>
      <w:tr w:rsidR="0091370A" w:rsidRPr="00896E01" w14:paraId="7E780F7E" w14:textId="77777777" w:rsidTr="0091370A">
        <w:trPr>
          <w:tblCellSpacing w:w="15" w:type="dxa"/>
        </w:trPr>
        <w:tc>
          <w:tcPr>
            <w:tcW w:w="0" w:type="auto"/>
            <w:vAlign w:val="center"/>
            <w:hideMark/>
          </w:tcPr>
          <w:p w14:paraId="293FA09F" w14:textId="77777777" w:rsidR="0091370A" w:rsidRPr="00896E01" w:rsidRDefault="0091370A" w:rsidP="00F34800">
            <w:r w:rsidRPr="00896E01">
              <w:t>C2C-Zertifikat (sofern vorhanden; Zertifizierungslevel und C2C-Versionsnummer angeben)</w:t>
            </w:r>
          </w:p>
        </w:tc>
        <w:tc>
          <w:tcPr>
            <w:tcW w:w="0" w:type="auto"/>
            <w:vAlign w:val="center"/>
            <w:hideMark/>
          </w:tcPr>
          <w:p w14:paraId="0901AA17" w14:textId="77777777" w:rsidR="0091370A" w:rsidRPr="00896E01" w:rsidRDefault="0091370A" w:rsidP="00F34800"/>
        </w:tc>
        <w:tc>
          <w:tcPr>
            <w:tcW w:w="0" w:type="auto"/>
            <w:vAlign w:val="center"/>
            <w:hideMark/>
          </w:tcPr>
          <w:p w14:paraId="1FE6DBEB" w14:textId="77777777" w:rsidR="0091370A" w:rsidRPr="00896E01" w:rsidRDefault="0091370A" w:rsidP="00F34800"/>
        </w:tc>
        <w:tc>
          <w:tcPr>
            <w:tcW w:w="0" w:type="auto"/>
            <w:vAlign w:val="center"/>
            <w:hideMark/>
          </w:tcPr>
          <w:p w14:paraId="768F9C9C" w14:textId="77777777" w:rsidR="0091370A" w:rsidRPr="00896E01" w:rsidRDefault="0091370A" w:rsidP="00F34800"/>
        </w:tc>
      </w:tr>
      <w:tr w:rsidR="0091370A" w:rsidRPr="00896E01" w14:paraId="32BD850C" w14:textId="77777777" w:rsidTr="0091370A">
        <w:trPr>
          <w:tblCellSpacing w:w="15" w:type="dxa"/>
        </w:trPr>
        <w:tc>
          <w:tcPr>
            <w:tcW w:w="0" w:type="auto"/>
            <w:vAlign w:val="center"/>
            <w:hideMark/>
          </w:tcPr>
          <w:p w14:paraId="5EF75AAB" w14:textId="77777777" w:rsidR="0091370A" w:rsidRPr="00896E01" w:rsidRDefault="0091370A" w:rsidP="00F34800">
            <w:r w:rsidRPr="00896E01">
              <w:t>ILO-Erklärung / Verhaltenskodex</w:t>
            </w:r>
          </w:p>
        </w:tc>
        <w:tc>
          <w:tcPr>
            <w:tcW w:w="0" w:type="auto"/>
            <w:vAlign w:val="center"/>
            <w:hideMark/>
          </w:tcPr>
          <w:p w14:paraId="525E42BD" w14:textId="77777777" w:rsidR="0091370A" w:rsidRPr="00896E01" w:rsidRDefault="0091370A" w:rsidP="00F34800"/>
        </w:tc>
        <w:tc>
          <w:tcPr>
            <w:tcW w:w="0" w:type="auto"/>
            <w:vAlign w:val="center"/>
            <w:hideMark/>
          </w:tcPr>
          <w:p w14:paraId="053326BA" w14:textId="77777777" w:rsidR="0091370A" w:rsidRPr="00896E01" w:rsidRDefault="0091370A" w:rsidP="00F34800"/>
        </w:tc>
        <w:tc>
          <w:tcPr>
            <w:tcW w:w="0" w:type="auto"/>
            <w:vAlign w:val="center"/>
            <w:hideMark/>
          </w:tcPr>
          <w:p w14:paraId="16616DC9" w14:textId="77777777" w:rsidR="0091370A" w:rsidRPr="00896E01" w:rsidRDefault="0091370A" w:rsidP="00F34800"/>
        </w:tc>
      </w:tr>
      <w:tr w:rsidR="0091370A" w:rsidRPr="00896E01" w14:paraId="3132DCAD" w14:textId="77777777" w:rsidTr="0091370A">
        <w:trPr>
          <w:tblCellSpacing w:w="15" w:type="dxa"/>
        </w:trPr>
        <w:tc>
          <w:tcPr>
            <w:tcW w:w="0" w:type="auto"/>
            <w:vAlign w:val="center"/>
            <w:hideMark/>
          </w:tcPr>
          <w:p w14:paraId="2BA5ECB6" w14:textId="77777777" w:rsidR="0091370A" w:rsidRPr="00896E01" w:rsidRDefault="0091370A" w:rsidP="00F34800">
            <w:r w:rsidRPr="00896E01">
              <w:lastRenderedPageBreak/>
              <w:t>Konfliktmineralien-Bericht nach OECD-Leitfaden oder Verordnung (EU) 2017/821 oder gleichwertigem Rahmenwerk</w:t>
            </w:r>
          </w:p>
        </w:tc>
        <w:tc>
          <w:tcPr>
            <w:tcW w:w="0" w:type="auto"/>
            <w:vAlign w:val="center"/>
            <w:hideMark/>
          </w:tcPr>
          <w:p w14:paraId="1776C34F" w14:textId="77777777" w:rsidR="0091370A" w:rsidRPr="00896E01" w:rsidRDefault="0091370A" w:rsidP="00F34800"/>
        </w:tc>
        <w:tc>
          <w:tcPr>
            <w:tcW w:w="0" w:type="auto"/>
            <w:vAlign w:val="center"/>
            <w:hideMark/>
          </w:tcPr>
          <w:p w14:paraId="422F6239" w14:textId="77777777" w:rsidR="0091370A" w:rsidRPr="00896E01" w:rsidRDefault="0091370A" w:rsidP="00F34800"/>
        </w:tc>
        <w:tc>
          <w:tcPr>
            <w:tcW w:w="0" w:type="auto"/>
            <w:vAlign w:val="center"/>
            <w:hideMark/>
          </w:tcPr>
          <w:p w14:paraId="2ED80B36" w14:textId="77777777" w:rsidR="0091370A" w:rsidRPr="00896E01" w:rsidRDefault="0091370A" w:rsidP="00F34800"/>
        </w:tc>
      </w:tr>
      <w:tr w:rsidR="0091370A" w:rsidRPr="00896E01" w14:paraId="4D2B7E05" w14:textId="77777777" w:rsidTr="0091370A">
        <w:trPr>
          <w:tblCellSpacing w:w="15" w:type="dxa"/>
        </w:trPr>
        <w:tc>
          <w:tcPr>
            <w:tcW w:w="0" w:type="auto"/>
            <w:vAlign w:val="center"/>
            <w:hideMark/>
          </w:tcPr>
          <w:p w14:paraId="0748AC52" w14:textId="77777777" w:rsidR="0091370A" w:rsidRPr="00896E01" w:rsidRDefault="0091370A" w:rsidP="00F34800">
            <w:proofErr w:type="spellStart"/>
            <w:r w:rsidRPr="00896E01">
              <w:t>LkSG</w:t>
            </w:r>
            <w:proofErr w:type="spellEnd"/>
            <w:r w:rsidRPr="00896E01">
              <w:t>-Erklärung (oder schriftliche Begründung der Nicht-Anwendbarkeit mit Mitarbeiterzahl)</w:t>
            </w:r>
          </w:p>
        </w:tc>
        <w:tc>
          <w:tcPr>
            <w:tcW w:w="0" w:type="auto"/>
            <w:vAlign w:val="center"/>
            <w:hideMark/>
          </w:tcPr>
          <w:p w14:paraId="0A07869B" w14:textId="77777777" w:rsidR="0091370A" w:rsidRPr="00896E01" w:rsidRDefault="0091370A" w:rsidP="00F34800"/>
        </w:tc>
        <w:tc>
          <w:tcPr>
            <w:tcW w:w="0" w:type="auto"/>
            <w:vAlign w:val="center"/>
            <w:hideMark/>
          </w:tcPr>
          <w:p w14:paraId="5DC3A05A" w14:textId="77777777" w:rsidR="0091370A" w:rsidRPr="00896E01" w:rsidRDefault="0091370A" w:rsidP="00F34800"/>
        </w:tc>
        <w:tc>
          <w:tcPr>
            <w:tcW w:w="0" w:type="auto"/>
            <w:vAlign w:val="center"/>
            <w:hideMark/>
          </w:tcPr>
          <w:p w14:paraId="34EB97CE" w14:textId="77777777" w:rsidR="0091370A" w:rsidRPr="00896E01" w:rsidRDefault="0091370A" w:rsidP="00F34800"/>
        </w:tc>
      </w:tr>
      <w:tr w:rsidR="0091370A" w:rsidRPr="00896E01" w14:paraId="604B305A" w14:textId="77777777" w:rsidTr="0091370A">
        <w:trPr>
          <w:tblCellSpacing w:w="15" w:type="dxa"/>
        </w:trPr>
        <w:tc>
          <w:tcPr>
            <w:tcW w:w="0" w:type="auto"/>
            <w:vAlign w:val="center"/>
            <w:hideMark/>
          </w:tcPr>
          <w:p w14:paraId="188E6AE6" w14:textId="77777777" w:rsidR="0091370A" w:rsidRPr="00896E01" w:rsidRDefault="0091370A" w:rsidP="00F34800">
            <w:r w:rsidRPr="00896E01">
              <w:t>EMAS-Registrierungsnachweis oder ISO 14001-Zertifikat mit aktuellem Überwachungsaudit</w:t>
            </w:r>
          </w:p>
        </w:tc>
        <w:tc>
          <w:tcPr>
            <w:tcW w:w="0" w:type="auto"/>
            <w:vAlign w:val="center"/>
            <w:hideMark/>
          </w:tcPr>
          <w:p w14:paraId="2AA7AE4E" w14:textId="77777777" w:rsidR="0091370A" w:rsidRPr="00896E01" w:rsidRDefault="0091370A" w:rsidP="00F34800"/>
        </w:tc>
        <w:tc>
          <w:tcPr>
            <w:tcW w:w="0" w:type="auto"/>
            <w:vAlign w:val="center"/>
            <w:hideMark/>
          </w:tcPr>
          <w:p w14:paraId="7DD6BB60" w14:textId="77777777" w:rsidR="0091370A" w:rsidRPr="00896E01" w:rsidRDefault="0091370A" w:rsidP="00F34800"/>
        </w:tc>
        <w:tc>
          <w:tcPr>
            <w:tcW w:w="0" w:type="auto"/>
            <w:vAlign w:val="center"/>
            <w:hideMark/>
          </w:tcPr>
          <w:p w14:paraId="31DF584C" w14:textId="77777777" w:rsidR="0091370A" w:rsidRPr="00896E01" w:rsidRDefault="0091370A" w:rsidP="00F34800"/>
        </w:tc>
      </w:tr>
      <w:tr w:rsidR="0091370A" w:rsidRPr="00896E01" w14:paraId="0A3D1ED6" w14:textId="77777777" w:rsidTr="0091370A">
        <w:trPr>
          <w:tblCellSpacing w:w="15" w:type="dxa"/>
        </w:trPr>
        <w:tc>
          <w:tcPr>
            <w:tcW w:w="0" w:type="auto"/>
            <w:vAlign w:val="center"/>
            <w:hideMark/>
          </w:tcPr>
          <w:p w14:paraId="3F8AD73E" w14:textId="77777777" w:rsidR="0091370A" w:rsidRPr="00896E01" w:rsidRDefault="0091370A" w:rsidP="00F34800">
            <w:r w:rsidRPr="00896E01">
              <w:t>Aktuelle jährlich aktualisierte Umwelterklärung (sofern EMAS)</w:t>
            </w:r>
          </w:p>
        </w:tc>
        <w:tc>
          <w:tcPr>
            <w:tcW w:w="0" w:type="auto"/>
            <w:vAlign w:val="center"/>
            <w:hideMark/>
          </w:tcPr>
          <w:p w14:paraId="4C704A9A" w14:textId="77777777" w:rsidR="0091370A" w:rsidRPr="00896E01" w:rsidRDefault="0091370A" w:rsidP="00F34800"/>
        </w:tc>
        <w:tc>
          <w:tcPr>
            <w:tcW w:w="0" w:type="auto"/>
            <w:vAlign w:val="center"/>
            <w:hideMark/>
          </w:tcPr>
          <w:p w14:paraId="0AEAD110" w14:textId="77777777" w:rsidR="0091370A" w:rsidRPr="00896E01" w:rsidRDefault="0091370A" w:rsidP="00F34800"/>
        </w:tc>
        <w:tc>
          <w:tcPr>
            <w:tcW w:w="0" w:type="auto"/>
            <w:vAlign w:val="center"/>
            <w:hideMark/>
          </w:tcPr>
          <w:p w14:paraId="6D63017E" w14:textId="77777777" w:rsidR="0091370A" w:rsidRPr="00896E01" w:rsidRDefault="0091370A" w:rsidP="00F34800"/>
        </w:tc>
      </w:tr>
      <w:tr w:rsidR="0091370A" w:rsidRPr="00896E01" w14:paraId="541E6A53" w14:textId="77777777" w:rsidTr="0091370A">
        <w:trPr>
          <w:tblCellSpacing w:w="15" w:type="dxa"/>
        </w:trPr>
        <w:tc>
          <w:tcPr>
            <w:tcW w:w="0" w:type="auto"/>
            <w:vAlign w:val="center"/>
            <w:hideMark/>
          </w:tcPr>
          <w:p w14:paraId="65D4A61F" w14:textId="77777777" w:rsidR="0091370A" w:rsidRPr="00896E01" w:rsidRDefault="0091370A" w:rsidP="00F34800">
            <w:r w:rsidRPr="00896E01">
              <w:t>Umweltbericht / Nachweis Umweltziele</w:t>
            </w:r>
          </w:p>
        </w:tc>
        <w:tc>
          <w:tcPr>
            <w:tcW w:w="0" w:type="auto"/>
            <w:vAlign w:val="center"/>
            <w:hideMark/>
          </w:tcPr>
          <w:p w14:paraId="29F5DDD0" w14:textId="77777777" w:rsidR="0091370A" w:rsidRPr="00896E01" w:rsidRDefault="0091370A" w:rsidP="00F34800"/>
        </w:tc>
        <w:tc>
          <w:tcPr>
            <w:tcW w:w="0" w:type="auto"/>
            <w:vAlign w:val="center"/>
            <w:hideMark/>
          </w:tcPr>
          <w:p w14:paraId="584B3347" w14:textId="77777777" w:rsidR="0091370A" w:rsidRPr="00896E01" w:rsidRDefault="0091370A" w:rsidP="00F34800"/>
        </w:tc>
        <w:tc>
          <w:tcPr>
            <w:tcW w:w="0" w:type="auto"/>
            <w:vAlign w:val="center"/>
            <w:hideMark/>
          </w:tcPr>
          <w:p w14:paraId="57FB05E8" w14:textId="77777777" w:rsidR="0091370A" w:rsidRPr="00896E01" w:rsidRDefault="0091370A" w:rsidP="00F34800"/>
        </w:tc>
      </w:tr>
      <w:tr w:rsidR="0091370A" w:rsidRPr="00896E01" w14:paraId="63A4DEC4" w14:textId="77777777" w:rsidTr="0091370A">
        <w:trPr>
          <w:tblCellSpacing w:w="15" w:type="dxa"/>
        </w:trPr>
        <w:tc>
          <w:tcPr>
            <w:tcW w:w="0" w:type="auto"/>
            <w:vAlign w:val="center"/>
            <w:hideMark/>
          </w:tcPr>
          <w:p w14:paraId="2DE1D236" w14:textId="77777777" w:rsidR="0091370A" w:rsidRPr="00896E01" w:rsidRDefault="0091370A" w:rsidP="00F34800">
            <w:r w:rsidRPr="00896E01">
              <w:t>Ersatzteilverfügbarkeit – Bestätigung und Zeitraum</w:t>
            </w:r>
          </w:p>
        </w:tc>
        <w:tc>
          <w:tcPr>
            <w:tcW w:w="0" w:type="auto"/>
            <w:vAlign w:val="center"/>
            <w:hideMark/>
          </w:tcPr>
          <w:p w14:paraId="4B4A3636" w14:textId="77777777" w:rsidR="0091370A" w:rsidRPr="00896E01" w:rsidRDefault="0091370A" w:rsidP="00F34800"/>
        </w:tc>
        <w:tc>
          <w:tcPr>
            <w:tcW w:w="0" w:type="auto"/>
            <w:vAlign w:val="center"/>
            <w:hideMark/>
          </w:tcPr>
          <w:p w14:paraId="790E923A" w14:textId="77777777" w:rsidR="0091370A" w:rsidRPr="00896E01" w:rsidRDefault="0091370A" w:rsidP="00F34800"/>
        </w:tc>
        <w:tc>
          <w:tcPr>
            <w:tcW w:w="0" w:type="auto"/>
            <w:vAlign w:val="center"/>
            <w:hideMark/>
          </w:tcPr>
          <w:p w14:paraId="3F0CA864" w14:textId="77777777" w:rsidR="0091370A" w:rsidRPr="00896E01" w:rsidRDefault="0091370A" w:rsidP="00F34800"/>
        </w:tc>
      </w:tr>
    </w:tbl>
    <w:p w14:paraId="400D53E9" w14:textId="77777777" w:rsidR="0091370A" w:rsidRDefault="0091370A" w:rsidP="00873CDB">
      <w:pPr>
        <w:spacing w:line="360" w:lineRule="auto"/>
        <w:jc w:val="both"/>
        <w:rPr>
          <w:rFonts w:ascii="Verdana" w:hAnsi="Verdana"/>
          <w:b/>
          <w:bCs/>
          <w:sz w:val="20"/>
          <w:szCs w:val="20"/>
        </w:rPr>
      </w:pPr>
    </w:p>
    <w:p w14:paraId="331E7F27" w14:textId="2C833176"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t>Hinweis zur Verwendung</w:t>
      </w:r>
    </w:p>
    <w:p w14:paraId="12DBB167" w14:textId="77777777" w:rsidR="0091370A" w:rsidRDefault="0091370A" w:rsidP="00873CDB">
      <w:pPr>
        <w:spacing w:line="360" w:lineRule="auto"/>
        <w:jc w:val="both"/>
        <w:rPr>
          <w:rFonts w:ascii="Verdana" w:hAnsi="Verdana"/>
          <w:sz w:val="20"/>
          <w:szCs w:val="20"/>
        </w:rPr>
      </w:pPr>
      <w:r w:rsidRPr="0091370A">
        <w:rPr>
          <w:rFonts w:ascii="Verdana" w:hAnsi="Verdana"/>
          <w:sz w:val="20"/>
          <w:szCs w:val="20"/>
        </w:rPr>
        <w:t>Dieses Formular basiert auf folgenden Regelwerken und Normen. Die nachfolgenden Verweise dienen der Transparenz gegenüber Bietern und der vergaberechtlichen Nachvollziehbarkeit der Wertungskriterien gemäß § 58 VgV.</w:t>
      </w:r>
    </w:p>
    <w:p w14:paraId="334D76F5" w14:textId="77777777" w:rsidR="0091370A" w:rsidRDefault="0091370A" w:rsidP="00873CDB">
      <w:pPr>
        <w:spacing w:line="360" w:lineRule="auto"/>
        <w:jc w:val="both"/>
        <w:rPr>
          <w:rFonts w:ascii="Verdana" w:hAnsi="Verdana"/>
          <w:sz w:val="20"/>
          <w:szCs w:val="20"/>
        </w:rPr>
      </w:pPr>
    </w:p>
    <w:p w14:paraId="558D3388" w14:textId="77777777" w:rsidR="0091370A" w:rsidRDefault="0091370A">
      <w:pPr>
        <w:rPr>
          <w:rFonts w:ascii="Verdana" w:hAnsi="Verdana"/>
          <w:sz w:val="20"/>
          <w:szCs w:val="20"/>
        </w:rPr>
      </w:pPr>
      <w:r>
        <w:rPr>
          <w:rFonts w:ascii="Verdana" w:hAnsi="Verdana"/>
          <w:sz w:val="20"/>
          <w:szCs w:val="20"/>
        </w:rPr>
        <w:br w:type="page"/>
      </w:r>
    </w:p>
    <w:p w14:paraId="1FEA0B8A" w14:textId="3DD9548B"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lastRenderedPageBreak/>
        <w:t>Rechtsgrundlagen und Normenverweise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58"/>
        <w:gridCol w:w="3757"/>
        <w:gridCol w:w="1347"/>
      </w:tblGrid>
      <w:tr w:rsidR="0091370A" w:rsidRPr="00896E01" w14:paraId="3729BDCA" w14:textId="77777777" w:rsidTr="0091370A">
        <w:trPr>
          <w:tblHeader/>
          <w:tblCellSpacing w:w="15" w:type="dxa"/>
        </w:trPr>
        <w:tc>
          <w:tcPr>
            <w:tcW w:w="0" w:type="auto"/>
            <w:vAlign w:val="center"/>
            <w:hideMark/>
          </w:tcPr>
          <w:p w14:paraId="52EEB01F" w14:textId="77777777" w:rsidR="0091370A" w:rsidRPr="00896E01" w:rsidRDefault="0091370A" w:rsidP="00F34800">
            <w:pPr>
              <w:rPr>
                <w:b/>
                <w:bCs/>
              </w:rPr>
            </w:pPr>
            <w:r w:rsidRPr="00896E01">
              <w:rPr>
                <w:b/>
                <w:bCs/>
              </w:rPr>
              <w:t>Regelwerk</w:t>
            </w:r>
          </w:p>
        </w:tc>
        <w:tc>
          <w:tcPr>
            <w:tcW w:w="0" w:type="auto"/>
            <w:vAlign w:val="center"/>
            <w:hideMark/>
          </w:tcPr>
          <w:p w14:paraId="29E76CB4" w14:textId="77777777" w:rsidR="0091370A" w:rsidRPr="00896E01" w:rsidRDefault="0091370A" w:rsidP="00F34800">
            <w:pPr>
              <w:rPr>
                <w:b/>
                <w:bCs/>
              </w:rPr>
            </w:pPr>
            <w:r w:rsidRPr="00896E01">
              <w:rPr>
                <w:b/>
                <w:bCs/>
              </w:rPr>
              <w:t>Fundstelle / Bezug</w:t>
            </w:r>
          </w:p>
        </w:tc>
        <w:tc>
          <w:tcPr>
            <w:tcW w:w="0" w:type="auto"/>
            <w:vAlign w:val="center"/>
            <w:hideMark/>
          </w:tcPr>
          <w:p w14:paraId="2E420E42" w14:textId="77777777" w:rsidR="0091370A" w:rsidRPr="00896E01" w:rsidRDefault="0091370A" w:rsidP="00F34800">
            <w:pPr>
              <w:rPr>
                <w:b/>
                <w:bCs/>
              </w:rPr>
            </w:pPr>
            <w:r w:rsidRPr="00896E01">
              <w:rPr>
                <w:b/>
                <w:bCs/>
              </w:rPr>
              <w:t>Relevanz im Dokument</w:t>
            </w:r>
          </w:p>
        </w:tc>
      </w:tr>
      <w:tr w:rsidR="0091370A" w:rsidRPr="00896E01" w14:paraId="5B9BFCD8" w14:textId="77777777" w:rsidTr="0091370A">
        <w:trPr>
          <w:tblCellSpacing w:w="15" w:type="dxa"/>
        </w:trPr>
        <w:tc>
          <w:tcPr>
            <w:tcW w:w="0" w:type="auto"/>
            <w:vAlign w:val="center"/>
            <w:hideMark/>
          </w:tcPr>
          <w:p w14:paraId="5762B09E" w14:textId="77777777" w:rsidR="0091370A" w:rsidRPr="00896E01" w:rsidRDefault="0091370A" w:rsidP="00F34800">
            <w:r w:rsidRPr="00896E01">
              <w:t>Kreislaufwirtschaftsgesetz (KrWG)</w:t>
            </w:r>
          </w:p>
        </w:tc>
        <w:tc>
          <w:tcPr>
            <w:tcW w:w="0" w:type="auto"/>
            <w:vAlign w:val="center"/>
            <w:hideMark/>
          </w:tcPr>
          <w:p w14:paraId="001E8D1F" w14:textId="77777777" w:rsidR="0091370A" w:rsidRPr="00896E01" w:rsidRDefault="0091370A" w:rsidP="00F34800">
            <w:r w:rsidRPr="00896E01">
              <w:t xml:space="preserve">BGBl. I S. 988 (2012), zuletzt geändert; abrufbar unter </w:t>
            </w:r>
            <w:hyperlink r:id="rId7" w:tgtFrame="_blank" w:history="1">
              <w:r w:rsidRPr="00896E01">
                <w:rPr>
                  <w:rStyle w:val="Hyperlink"/>
                </w:rPr>
                <w:t>www.gesetze-im-internet.de</w:t>
              </w:r>
            </w:hyperlink>
          </w:p>
        </w:tc>
        <w:tc>
          <w:tcPr>
            <w:tcW w:w="0" w:type="auto"/>
            <w:vAlign w:val="center"/>
            <w:hideMark/>
          </w:tcPr>
          <w:p w14:paraId="2F188B12" w14:textId="77777777" w:rsidR="0091370A" w:rsidRPr="00896E01" w:rsidRDefault="0091370A" w:rsidP="00F34800">
            <w:r w:rsidRPr="00896E01">
              <w:t>Kriterien 4, 5, 8</w:t>
            </w:r>
          </w:p>
        </w:tc>
      </w:tr>
      <w:tr w:rsidR="0091370A" w:rsidRPr="00896E01" w14:paraId="5B46913C" w14:textId="77777777" w:rsidTr="0091370A">
        <w:trPr>
          <w:tblCellSpacing w:w="15" w:type="dxa"/>
        </w:trPr>
        <w:tc>
          <w:tcPr>
            <w:tcW w:w="0" w:type="auto"/>
            <w:vAlign w:val="center"/>
            <w:hideMark/>
          </w:tcPr>
          <w:p w14:paraId="0A3FC164" w14:textId="77777777" w:rsidR="0091370A" w:rsidRPr="00896E01" w:rsidRDefault="0091370A" w:rsidP="00F34800">
            <w:r w:rsidRPr="00896E01">
              <w:t>Elektro- und Elektronikgerätegesetz (</w:t>
            </w:r>
            <w:proofErr w:type="spellStart"/>
            <w:r w:rsidRPr="00896E01">
              <w:t>ElektroG</w:t>
            </w:r>
            <w:proofErr w:type="spellEnd"/>
            <w:r w:rsidRPr="00896E01">
              <w:t>)</w:t>
            </w:r>
          </w:p>
        </w:tc>
        <w:tc>
          <w:tcPr>
            <w:tcW w:w="0" w:type="auto"/>
            <w:vAlign w:val="center"/>
            <w:hideMark/>
          </w:tcPr>
          <w:p w14:paraId="4AEAC16A" w14:textId="77777777" w:rsidR="0091370A" w:rsidRPr="00896E01" w:rsidRDefault="0091370A" w:rsidP="00F34800">
            <w:r w:rsidRPr="00896E01">
              <w:t xml:space="preserve">BGBl. I S. 2395 (2015), zuletzt geändert; abrufbar unter </w:t>
            </w:r>
            <w:hyperlink r:id="rId8" w:tgtFrame="_blank" w:history="1">
              <w:r w:rsidRPr="00896E01">
                <w:rPr>
                  <w:rStyle w:val="Hyperlink"/>
                </w:rPr>
                <w:t>www.gesetze-im-internet.de</w:t>
              </w:r>
            </w:hyperlink>
          </w:p>
        </w:tc>
        <w:tc>
          <w:tcPr>
            <w:tcW w:w="0" w:type="auto"/>
            <w:vAlign w:val="center"/>
            <w:hideMark/>
          </w:tcPr>
          <w:p w14:paraId="2B0AE02B" w14:textId="77777777" w:rsidR="0091370A" w:rsidRPr="00896E01" w:rsidRDefault="0091370A" w:rsidP="00F34800">
            <w:r w:rsidRPr="00896E01">
              <w:t>Kriterium 4</w:t>
            </w:r>
          </w:p>
        </w:tc>
      </w:tr>
      <w:tr w:rsidR="0091370A" w:rsidRPr="00896E01" w14:paraId="3DDC50E3" w14:textId="77777777" w:rsidTr="0091370A">
        <w:trPr>
          <w:tblCellSpacing w:w="15" w:type="dxa"/>
        </w:trPr>
        <w:tc>
          <w:tcPr>
            <w:tcW w:w="0" w:type="auto"/>
            <w:vAlign w:val="center"/>
            <w:hideMark/>
          </w:tcPr>
          <w:p w14:paraId="3D3E8CCE" w14:textId="77777777" w:rsidR="0091370A" w:rsidRPr="00896E01" w:rsidRDefault="0091370A" w:rsidP="00F34800">
            <w:proofErr w:type="spellStart"/>
            <w:r w:rsidRPr="00896E01">
              <w:t>Cradle</w:t>
            </w:r>
            <w:proofErr w:type="spellEnd"/>
            <w:r w:rsidRPr="00896E01">
              <w:t xml:space="preserve"> </w:t>
            </w:r>
            <w:proofErr w:type="spellStart"/>
            <w:r w:rsidRPr="00896E01">
              <w:t>to</w:t>
            </w:r>
            <w:proofErr w:type="spellEnd"/>
            <w:r w:rsidRPr="00896E01">
              <w:t xml:space="preserve"> </w:t>
            </w:r>
            <w:proofErr w:type="spellStart"/>
            <w:r w:rsidRPr="00896E01">
              <w:t>Cradle</w:t>
            </w:r>
            <w:proofErr w:type="spellEnd"/>
            <w:r w:rsidRPr="00896E01">
              <w:t xml:space="preserve"> Certified </w:t>
            </w:r>
            <w:proofErr w:type="spellStart"/>
            <w:r w:rsidRPr="00896E01">
              <w:t>Product</w:t>
            </w:r>
            <w:proofErr w:type="spellEnd"/>
            <w:r w:rsidRPr="00896E01">
              <w:t xml:space="preserve"> Standard, Version 5.0</w:t>
            </w:r>
          </w:p>
        </w:tc>
        <w:tc>
          <w:tcPr>
            <w:tcW w:w="0" w:type="auto"/>
            <w:vAlign w:val="center"/>
            <w:hideMark/>
          </w:tcPr>
          <w:p w14:paraId="23AC84CB" w14:textId="77777777" w:rsidR="0091370A" w:rsidRPr="00896E01" w:rsidRDefault="0091370A" w:rsidP="00F34800">
            <w:proofErr w:type="spellStart"/>
            <w:r w:rsidRPr="00896E01">
              <w:t>Cradle</w:t>
            </w:r>
            <w:proofErr w:type="spellEnd"/>
            <w:r w:rsidRPr="00896E01">
              <w:t xml:space="preserve"> </w:t>
            </w:r>
            <w:proofErr w:type="spellStart"/>
            <w:r w:rsidRPr="00896E01">
              <w:t>to</w:t>
            </w:r>
            <w:proofErr w:type="spellEnd"/>
            <w:r w:rsidRPr="00896E01">
              <w:t xml:space="preserve"> </w:t>
            </w:r>
            <w:proofErr w:type="spellStart"/>
            <w:r w:rsidRPr="00896E01">
              <w:t>Cradle</w:t>
            </w:r>
            <w:proofErr w:type="spellEnd"/>
            <w:r w:rsidRPr="00896E01">
              <w:t xml:space="preserve"> Products Innovation Institute (C2CPII); abrufbar unter </w:t>
            </w:r>
            <w:hyperlink r:id="rId9" w:tgtFrame="_blank" w:history="1">
              <w:r w:rsidRPr="00896E01">
                <w:rPr>
                  <w:rStyle w:val="Hyperlink"/>
                </w:rPr>
                <w:t>www.c2ccertified.org</w:t>
              </w:r>
            </w:hyperlink>
          </w:p>
        </w:tc>
        <w:tc>
          <w:tcPr>
            <w:tcW w:w="0" w:type="auto"/>
            <w:vAlign w:val="center"/>
            <w:hideMark/>
          </w:tcPr>
          <w:p w14:paraId="2C6F1DF0" w14:textId="77777777" w:rsidR="0091370A" w:rsidRPr="00896E01" w:rsidRDefault="0091370A" w:rsidP="00F34800">
            <w:r w:rsidRPr="00896E01">
              <w:t>Kriterium 5</w:t>
            </w:r>
          </w:p>
        </w:tc>
      </w:tr>
      <w:tr w:rsidR="0091370A" w:rsidRPr="00896E01" w14:paraId="0D2BFC66" w14:textId="77777777" w:rsidTr="0091370A">
        <w:trPr>
          <w:tblCellSpacing w:w="15" w:type="dxa"/>
        </w:trPr>
        <w:tc>
          <w:tcPr>
            <w:tcW w:w="0" w:type="auto"/>
            <w:vAlign w:val="center"/>
            <w:hideMark/>
          </w:tcPr>
          <w:p w14:paraId="4817DFFE" w14:textId="77777777" w:rsidR="0091370A" w:rsidRPr="00896E01" w:rsidRDefault="0091370A" w:rsidP="00F34800">
            <w:r w:rsidRPr="00896E01">
              <w:t>Lieferkettensorgfaltspflichtengesetz (</w:t>
            </w:r>
            <w:proofErr w:type="spellStart"/>
            <w:r w:rsidRPr="00896E01">
              <w:t>LkSG</w:t>
            </w:r>
            <w:proofErr w:type="spellEnd"/>
            <w:r w:rsidRPr="00896E01">
              <w:t>)</w:t>
            </w:r>
          </w:p>
        </w:tc>
        <w:tc>
          <w:tcPr>
            <w:tcW w:w="0" w:type="auto"/>
            <w:vAlign w:val="center"/>
            <w:hideMark/>
          </w:tcPr>
          <w:p w14:paraId="56F8F0B5" w14:textId="77777777" w:rsidR="0091370A" w:rsidRPr="00896E01" w:rsidRDefault="0091370A" w:rsidP="00F34800">
            <w:r w:rsidRPr="00896E01">
              <w:t xml:space="preserve">BGBl. I 2021, Nr. 46, S. 2959 (vom 22. Juli 2021); abrufbar unter </w:t>
            </w:r>
            <w:hyperlink r:id="rId10" w:tgtFrame="_blank" w:history="1">
              <w:r w:rsidRPr="00896E01">
                <w:rPr>
                  <w:rStyle w:val="Hyperlink"/>
                </w:rPr>
                <w:t>www.gesetze-im-internet.de</w:t>
              </w:r>
            </w:hyperlink>
          </w:p>
        </w:tc>
        <w:tc>
          <w:tcPr>
            <w:tcW w:w="0" w:type="auto"/>
            <w:vAlign w:val="center"/>
            <w:hideMark/>
          </w:tcPr>
          <w:p w14:paraId="27373D00" w14:textId="77777777" w:rsidR="0091370A" w:rsidRPr="00896E01" w:rsidRDefault="0091370A" w:rsidP="00F34800">
            <w:r w:rsidRPr="00896E01">
              <w:t>Kriterium 6</w:t>
            </w:r>
          </w:p>
        </w:tc>
      </w:tr>
      <w:tr w:rsidR="0091370A" w:rsidRPr="00896E01" w14:paraId="4AC1A770" w14:textId="77777777" w:rsidTr="0091370A">
        <w:trPr>
          <w:tblCellSpacing w:w="15" w:type="dxa"/>
        </w:trPr>
        <w:tc>
          <w:tcPr>
            <w:tcW w:w="0" w:type="auto"/>
            <w:vAlign w:val="center"/>
            <w:hideMark/>
          </w:tcPr>
          <w:p w14:paraId="6B7E8EE6" w14:textId="77777777" w:rsidR="0091370A" w:rsidRPr="00896E01" w:rsidRDefault="0091370A" w:rsidP="00F34800">
            <w:r w:rsidRPr="00896E01">
              <w:t>Verordnung (EU) 2017/821 (Konfliktmineralien)</w:t>
            </w:r>
          </w:p>
        </w:tc>
        <w:tc>
          <w:tcPr>
            <w:tcW w:w="0" w:type="auto"/>
            <w:vAlign w:val="center"/>
            <w:hideMark/>
          </w:tcPr>
          <w:p w14:paraId="713CF015" w14:textId="77777777" w:rsidR="0091370A" w:rsidRPr="00896E01" w:rsidRDefault="0091370A" w:rsidP="00F34800">
            <w:r w:rsidRPr="00896E01">
              <w:t>Amtsblatt der Europäischen Union L 130/1 vom 19.5.2017; abrufbar unter eur-lex.europa.eu</w:t>
            </w:r>
          </w:p>
        </w:tc>
        <w:tc>
          <w:tcPr>
            <w:tcW w:w="0" w:type="auto"/>
            <w:vAlign w:val="center"/>
            <w:hideMark/>
          </w:tcPr>
          <w:p w14:paraId="49D35070" w14:textId="77777777" w:rsidR="0091370A" w:rsidRPr="00896E01" w:rsidRDefault="0091370A" w:rsidP="00F34800">
            <w:r w:rsidRPr="00896E01">
              <w:t>Kriterium 6</w:t>
            </w:r>
          </w:p>
        </w:tc>
      </w:tr>
      <w:tr w:rsidR="0091370A" w:rsidRPr="00896E01" w14:paraId="7EAEF44D" w14:textId="77777777" w:rsidTr="0091370A">
        <w:trPr>
          <w:tblCellSpacing w:w="15" w:type="dxa"/>
        </w:trPr>
        <w:tc>
          <w:tcPr>
            <w:tcW w:w="0" w:type="auto"/>
            <w:vAlign w:val="center"/>
            <w:hideMark/>
          </w:tcPr>
          <w:p w14:paraId="024149DC" w14:textId="77777777" w:rsidR="0091370A" w:rsidRPr="00896E01" w:rsidRDefault="0091370A" w:rsidP="00F34800">
            <w:r w:rsidRPr="00896E01">
              <w:t>EMAS-Verordnung (EG) Nr. 1221/2009 i. d. F. der Verordnungen (EU) Nr. 2017/1505 und Nr. 2018/2026</w:t>
            </w:r>
          </w:p>
        </w:tc>
        <w:tc>
          <w:tcPr>
            <w:tcW w:w="0" w:type="auto"/>
            <w:vAlign w:val="center"/>
            <w:hideMark/>
          </w:tcPr>
          <w:p w14:paraId="1DBB2C0E" w14:textId="77777777" w:rsidR="0091370A" w:rsidRPr="00896E01" w:rsidRDefault="0091370A" w:rsidP="00F34800">
            <w:r w:rsidRPr="00896E01">
              <w:t>Amtsblatt der Europäischen Union L 342/1 vom 22.12.2009; abrufbar unter eur-lex.europa.eu</w:t>
            </w:r>
          </w:p>
        </w:tc>
        <w:tc>
          <w:tcPr>
            <w:tcW w:w="0" w:type="auto"/>
            <w:vAlign w:val="center"/>
            <w:hideMark/>
          </w:tcPr>
          <w:p w14:paraId="3095D23B" w14:textId="77777777" w:rsidR="0091370A" w:rsidRPr="00896E01" w:rsidRDefault="0091370A" w:rsidP="00F34800">
            <w:r w:rsidRPr="00896E01">
              <w:t>Kriterium 7</w:t>
            </w:r>
          </w:p>
        </w:tc>
      </w:tr>
      <w:tr w:rsidR="0091370A" w:rsidRPr="00896E01" w14:paraId="15E0C96C" w14:textId="77777777" w:rsidTr="0091370A">
        <w:trPr>
          <w:tblCellSpacing w:w="15" w:type="dxa"/>
        </w:trPr>
        <w:tc>
          <w:tcPr>
            <w:tcW w:w="0" w:type="auto"/>
            <w:vAlign w:val="center"/>
            <w:hideMark/>
          </w:tcPr>
          <w:p w14:paraId="18DF2A22" w14:textId="77777777" w:rsidR="0091370A" w:rsidRPr="00896E01" w:rsidRDefault="0091370A" w:rsidP="00F34800">
            <w:r w:rsidRPr="00896E01">
              <w:t>DIN EN ISO 14001:2015</w:t>
            </w:r>
          </w:p>
        </w:tc>
        <w:tc>
          <w:tcPr>
            <w:tcW w:w="0" w:type="auto"/>
            <w:vAlign w:val="center"/>
            <w:hideMark/>
          </w:tcPr>
          <w:p w14:paraId="44600D14" w14:textId="77777777" w:rsidR="0091370A" w:rsidRPr="00896E01" w:rsidRDefault="0091370A" w:rsidP="00F34800">
            <w:r w:rsidRPr="00896E01">
              <w:t>Beuth Verlag; aktuelle Fassung</w:t>
            </w:r>
          </w:p>
        </w:tc>
        <w:tc>
          <w:tcPr>
            <w:tcW w:w="0" w:type="auto"/>
            <w:vAlign w:val="center"/>
            <w:hideMark/>
          </w:tcPr>
          <w:p w14:paraId="33E290FB" w14:textId="77777777" w:rsidR="0091370A" w:rsidRPr="00896E01" w:rsidRDefault="0091370A" w:rsidP="00F34800">
            <w:r w:rsidRPr="00896E01">
              <w:t>Kriterium 7</w:t>
            </w:r>
          </w:p>
        </w:tc>
      </w:tr>
      <w:tr w:rsidR="0091370A" w:rsidRPr="00896E01" w14:paraId="34C80047" w14:textId="77777777" w:rsidTr="0091370A">
        <w:trPr>
          <w:tblCellSpacing w:w="15" w:type="dxa"/>
        </w:trPr>
        <w:tc>
          <w:tcPr>
            <w:tcW w:w="0" w:type="auto"/>
            <w:vAlign w:val="center"/>
            <w:hideMark/>
          </w:tcPr>
          <w:p w14:paraId="6B9BFEB6" w14:textId="77777777" w:rsidR="0091370A" w:rsidRPr="00896E01" w:rsidRDefault="0091370A" w:rsidP="00F34800">
            <w:r w:rsidRPr="00896E01">
              <w:t>ILO-Kernarbeitsnormen (8 Übereinkommen)</w:t>
            </w:r>
          </w:p>
        </w:tc>
        <w:tc>
          <w:tcPr>
            <w:tcW w:w="0" w:type="auto"/>
            <w:vAlign w:val="center"/>
            <w:hideMark/>
          </w:tcPr>
          <w:p w14:paraId="5A877B16" w14:textId="77777777" w:rsidR="0091370A" w:rsidRPr="00896E01" w:rsidRDefault="0091370A" w:rsidP="00F34800">
            <w:r w:rsidRPr="00896E01">
              <w:t xml:space="preserve">Internationale Arbeitsorganisation; abrufbar unter </w:t>
            </w:r>
            <w:hyperlink r:id="rId11" w:tgtFrame="_blank" w:history="1">
              <w:r w:rsidRPr="00896E01">
                <w:rPr>
                  <w:rStyle w:val="Hyperlink"/>
                </w:rPr>
                <w:t>www.ilo.org</w:t>
              </w:r>
            </w:hyperlink>
          </w:p>
        </w:tc>
        <w:tc>
          <w:tcPr>
            <w:tcW w:w="0" w:type="auto"/>
            <w:vAlign w:val="center"/>
            <w:hideMark/>
          </w:tcPr>
          <w:p w14:paraId="1A89D549" w14:textId="77777777" w:rsidR="0091370A" w:rsidRPr="00896E01" w:rsidRDefault="0091370A" w:rsidP="00F34800">
            <w:r w:rsidRPr="00896E01">
              <w:t>Kriterium 6</w:t>
            </w:r>
          </w:p>
        </w:tc>
      </w:tr>
      <w:tr w:rsidR="0091370A" w:rsidRPr="00896E01" w14:paraId="1773BB61" w14:textId="77777777" w:rsidTr="0091370A">
        <w:trPr>
          <w:tblCellSpacing w:w="15" w:type="dxa"/>
        </w:trPr>
        <w:tc>
          <w:tcPr>
            <w:tcW w:w="0" w:type="auto"/>
            <w:vAlign w:val="center"/>
            <w:hideMark/>
          </w:tcPr>
          <w:p w14:paraId="77BF6474" w14:textId="77777777" w:rsidR="0091370A" w:rsidRPr="00896E01" w:rsidRDefault="0091370A" w:rsidP="00F34800">
            <w:r w:rsidRPr="00896E01">
              <w:t>OECD-Leitfaden für verantwortungsvolle Lieferketten für Mineralien aus Konflikt- und Hochrisikogebieten</w:t>
            </w:r>
          </w:p>
        </w:tc>
        <w:tc>
          <w:tcPr>
            <w:tcW w:w="0" w:type="auto"/>
            <w:vAlign w:val="center"/>
            <w:hideMark/>
          </w:tcPr>
          <w:p w14:paraId="047DACFB" w14:textId="77777777" w:rsidR="0091370A" w:rsidRPr="00896E01" w:rsidRDefault="0091370A" w:rsidP="00F34800">
            <w:r w:rsidRPr="00896E01">
              <w:t xml:space="preserve">OECD; abrufbar unter </w:t>
            </w:r>
            <w:hyperlink r:id="rId12" w:tgtFrame="_blank" w:history="1">
              <w:r w:rsidRPr="00896E01">
                <w:rPr>
                  <w:rStyle w:val="Hyperlink"/>
                </w:rPr>
                <w:t>www.oecd.org</w:t>
              </w:r>
            </w:hyperlink>
          </w:p>
        </w:tc>
        <w:tc>
          <w:tcPr>
            <w:tcW w:w="0" w:type="auto"/>
            <w:vAlign w:val="center"/>
            <w:hideMark/>
          </w:tcPr>
          <w:p w14:paraId="6461CFF4" w14:textId="77777777" w:rsidR="0091370A" w:rsidRPr="00896E01" w:rsidRDefault="0091370A" w:rsidP="00F34800">
            <w:r w:rsidRPr="00896E01">
              <w:t>Kriterium 6</w:t>
            </w:r>
          </w:p>
        </w:tc>
      </w:tr>
      <w:tr w:rsidR="0091370A" w:rsidRPr="00896E01" w14:paraId="13A40959" w14:textId="77777777" w:rsidTr="0091370A">
        <w:trPr>
          <w:tblCellSpacing w:w="15" w:type="dxa"/>
        </w:trPr>
        <w:tc>
          <w:tcPr>
            <w:tcW w:w="0" w:type="auto"/>
            <w:vAlign w:val="center"/>
            <w:hideMark/>
          </w:tcPr>
          <w:p w14:paraId="4DE835C1" w14:textId="77777777" w:rsidR="0091370A" w:rsidRPr="00896E01" w:rsidRDefault="0091370A" w:rsidP="00F34800">
            <w:r w:rsidRPr="00896E01">
              <w:t>ISO 7779 / ISO 9296 (jeweils aktuelle Fassung)</w:t>
            </w:r>
          </w:p>
        </w:tc>
        <w:tc>
          <w:tcPr>
            <w:tcW w:w="0" w:type="auto"/>
            <w:vAlign w:val="center"/>
            <w:hideMark/>
          </w:tcPr>
          <w:p w14:paraId="60630BD2" w14:textId="77777777" w:rsidR="0091370A" w:rsidRPr="00896E01" w:rsidRDefault="0091370A" w:rsidP="00F34800">
            <w:r w:rsidRPr="00896E01">
              <w:t xml:space="preserve">ISO; abrufbar unter </w:t>
            </w:r>
            <w:hyperlink r:id="rId13" w:tgtFrame="_blank" w:history="1">
              <w:r w:rsidRPr="00896E01">
                <w:rPr>
                  <w:rStyle w:val="Hyperlink"/>
                </w:rPr>
                <w:t>www.iso.org</w:t>
              </w:r>
            </w:hyperlink>
          </w:p>
        </w:tc>
        <w:tc>
          <w:tcPr>
            <w:tcW w:w="0" w:type="auto"/>
            <w:vAlign w:val="center"/>
            <w:hideMark/>
          </w:tcPr>
          <w:p w14:paraId="52C967E8" w14:textId="77777777" w:rsidR="0091370A" w:rsidRPr="00896E01" w:rsidRDefault="0091370A" w:rsidP="00F34800">
            <w:r w:rsidRPr="00896E01">
              <w:t>Kriterium 2</w:t>
            </w:r>
          </w:p>
        </w:tc>
      </w:tr>
      <w:tr w:rsidR="0091370A" w:rsidRPr="00896E01" w14:paraId="582DC01D" w14:textId="77777777" w:rsidTr="0091370A">
        <w:trPr>
          <w:tblCellSpacing w:w="15" w:type="dxa"/>
        </w:trPr>
        <w:tc>
          <w:tcPr>
            <w:tcW w:w="0" w:type="auto"/>
            <w:vAlign w:val="center"/>
            <w:hideMark/>
          </w:tcPr>
          <w:p w14:paraId="17075B8C" w14:textId="77777777" w:rsidR="0091370A" w:rsidRPr="00896E01" w:rsidRDefault="0091370A" w:rsidP="00F34800">
            <w:r w:rsidRPr="00896E01">
              <w:t>ECMA-328</w:t>
            </w:r>
          </w:p>
        </w:tc>
        <w:tc>
          <w:tcPr>
            <w:tcW w:w="0" w:type="auto"/>
            <w:vAlign w:val="center"/>
            <w:hideMark/>
          </w:tcPr>
          <w:p w14:paraId="104FD6E4" w14:textId="77777777" w:rsidR="0091370A" w:rsidRPr="00896E01" w:rsidRDefault="0091370A" w:rsidP="00F34800">
            <w:proofErr w:type="spellStart"/>
            <w:r w:rsidRPr="00896E01">
              <w:t>Ecma</w:t>
            </w:r>
            <w:proofErr w:type="spellEnd"/>
            <w:r w:rsidRPr="00896E01">
              <w:t xml:space="preserve"> International; abrufbar unter </w:t>
            </w:r>
            <w:hyperlink r:id="rId14" w:tgtFrame="_blank" w:history="1">
              <w:r w:rsidRPr="00896E01">
                <w:rPr>
                  <w:rStyle w:val="Hyperlink"/>
                </w:rPr>
                <w:t>www.ecma-international.org</w:t>
              </w:r>
            </w:hyperlink>
          </w:p>
        </w:tc>
        <w:tc>
          <w:tcPr>
            <w:tcW w:w="0" w:type="auto"/>
            <w:vAlign w:val="center"/>
            <w:hideMark/>
          </w:tcPr>
          <w:p w14:paraId="61F391D0" w14:textId="77777777" w:rsidR="0091370A" w:rsidRPr="00896E01" w:rsidRDefault="0091370A" w:rsidP="00F34800">
            <w:r w:rsidRPr="00896E01">
              <w:t>Kriterium 3</w:t>
            </w:r>
          </w:p>
        </w:tc>
      </w:tr>
      <w:tr w:rsidR="0091370A" w:rsidRPr="00896E01" w14:paraId="65C45A50" w14:textId="77777777" w:rsidTr="0091370A">
        <w:trPr>
          <w:tblCellSpacing w:w="15" w:type="dxa"/>
        </w:trPr>
        <w:tc>
          <w:tcPr>
            <w:tcW w:w="0" w:type="auto"/>
            <w:vAlign w:val="center"/>
            <w:hideMark/>
          </w:tcPr>
          <w:p w14:paraId="6E2FF36C" w14:textId="77777777" w:rsidR="0091370A" w:rsidRPr="00896E01" w:rsidRDefault="0091370A" w:rsidP="00F34800">
            <w:r w:rsidRPr="00896E01">
              <w:lastRenderedPageBreak/>
              <w:t>Vergabeverordnung (VgV), insbesondere § 58</w:t>
            </w:r>
          </w:p>
        </w:tc>
        <w:tc>
          <w:tcPr>
            <w:tcW w:w="0" w:type="auto"/>
            <w:vAlign w:val="center"/>
            <w:hideMark/>
          </w:tcPr>
          <w:p w14:paraId="409A5CBD" w14:textId="77777777" w:rsidR="0091370A" w:rsidRPr="00896E01" w:rsidRDefault="0091370A" w:rsidP="00F34800">
            <w:r w:rsidRPr="00896E01">
              <w:t xml:space="preserve">BGBl. I S. 624 (2016); abrufbar unter </w:t>
            </w:r>
            <w:hyperlink r:id="rId15" w:tgtFrame="_blank" w:history="1">
              <w:r w:rsidRPr="00896E01">
                <w:rPr>
                  <w:rStyle w:val="Hyperlink"/>
                </w:rPr>
                <w:t>www.gesetze-im-internet.de</w:t>
              </w:r>
            </w:hyperlink>
          </w:p>
        </w:tc>
        <w:tc>
          <w:tcPr>
            <w:tcW w:w="0" w:type="auto"/>
            <w:vAlign w:val="center"/>
            <w:hideMark/>
          </w:tcPr>
          <w:p w14:paraId="7CE484B7" w14:textId="77777777" w:rsidR="0091370A" w:rsidRPr="00896E01" w:rsidRDefault="0091370A" w:rsidP="00F34800">
            <w:r w:rsidRPr="00896E01">
              <w:t>Wertungssystematik gesamt</w:t>
            </w:r>
          </w:p>
        </w:tc>
      </w:tr>
    </w:tbl>
    <w:p w14:paraId="18FF4DB7" w14:textId="77777777" w:rsidR="00E01961" w:rsidRPr="00873CDB" w:rsidRDefault="00E01961" w:rsidP="00873CDB">
      <w:pPr>
        <w:spacing w:line="360" w:lineRule="auto"/>
        <w:jc w:val="both"/>
        <w:rPr>
          <w:rFonts w:ascii="Verdana" w:hAnsi="Verdana"/>
          <w:b/>
          <w:bCs/>
          <w:sz w:val="20"/>
          <w:szCs w:val="20"/>
        </w:rPr>
      </w:pPr>
    </w:p>
    <w:p w14:paraId="16A8FED6" w14:textId="77777777" w:rsidR="0009271E" w:rsidRDefault="0009271E">
      <w:pPr>
        <w:rPr>
          <w:rFonts w:ascii="Verdana" w:hAnsi="Verdana"/>
          <w:b/>
          <w:bCs/>
          <w:sz w:val="20"/>
          <w:szCs w:val="20"/>
        </w:rPr>
      </w:pPr>
      <w:r>
        <w:rPr>
          <w:rFonts w:ascii="Verdana" w:hAnsi="Verdana"/>
          <w:b/>
          <w:bCs/>
          <w:sz w:val="20"/>
          <w:szCs w:val="20"/>
        </w:rPr>
        <w:br w:type="page"/>
      </w:r>
    </w:p>
    <w:p w14:paraId="62C7406C" w14:textId="17258D43" w:rsidR="0009271E" w:rsidRPr="0009271E" w:rsidRDefault="0009271E" w:rsidP="0009271E">
      <w:pPr>
        <w:spacing w:line="360" w:lineRule="auto"/>
        <w:jc w:val="both"/>
        <w:rPr>
          <w:rFonts w:ascii="Verdana" w:hAnsi="Verdana"/>
          <w:b/>
          <w:bCs/>
          <w:sz w:val="20"/>
          <w:szCs w:val="20"/>
        </w:rPr>
      </w:pPr>
      <w:r w:rsidRPr="0009271E">
        <w:rPr>
          <w:rFonts w:ascii="Verdana" w:hAnsi="Verdana"/>
          <w:b/>
          <w:bCs/>
          <w:sz w:val="20"/>
          <w:szCs w:val="20"/>
        </w:rPr>
        <w:lastRenderedPageBreak/>
        <w:t>Hinweise zur Ausfüllung und Wertung</w:t>
      </w:r>
    </w:p>
    <w:p w14:paraId="10FF4E8C" w14:textId="77777777" w:rsidR="0009271E" w:rsidRPr="0009271E" w:rsidRDefault="0009271E" w:rsidP="0009271E">
      <w:pPr>
        <w:spacing w:line="360" w:lineRule="auto"/>
        <w:jc w:val="both"/>
        <w:rPr>
          <w:rFonts w:ascii="Verdana" w:hAnsi="Verdana"/>
          <w:b/>
          <w:bCs/>
          <w:sz w:val="20"/>
          <w:szCs w:val="20"/>
        </w:rPr>
      </w:pPr>
      <w:r w:rsidRPr="0009271E">
        <w:rPr>
          <w:rFonts w:ascii="Verdana" w:hAnsi="Verdana"/>
          <w:b/>
          <w:bCs/>
          <w:sz w:val="20"/>
          <w:szCs w:val="20"/>
        </w:rPr>
        <w:t>Allgemein:</w:t>
      </w:r>
    </w:p>
    <w:p w14:paraId="2D750623" w14:textId="77777777" w:rsidR="0009271E" w:rsidRPr="0009271E" w:rsidRDefault="0009271E" w:rsidP="0009271E">
      <w:pPr>
        <w:spacing w:line="360" w:lineRule="auto"/>
        <w:jc w:val="both"/>
        <w:rPr>
          <w:rFonts w:ascii="Verdana" w:hAnsi="Verdana"/>
          <w:bCs/>
          <w:sz w:val="20"/>
          <w:szCs w:val="20"/>
        </w:rPr>
      </w:pPr>
      <w:r w:rsidRPr="0009271E">
        <w:rPr>
          <w:rFonts w:ascii="Verdana" w:hAnsi="Verdana"/>
          <w:bCs/>
          <w:sz w:val="20"/>
          <w:szCs w:val="20"/>
        </w:rPr>
        <w:t>Alle Felder sind vollständig auszufüllen. Unleserliche, widersprüchliche oder fehlende Angaben können zum Ausschluss des Angebotes führen.</w:t>
      </w:r>
    </w:p>
    <w:p w14:paraId="7D7925CF" w14:textId="77777777" w:rsidR="0009271E" w:rsidRPr="0009271E" w:rsidRDefault="0009271E" w:rsidP="0009271E">
      <w:pPr>
        <w:spacing w:line="360" w:lineRule="auto"/>
        <w:jc w:val="both"/>
        <w:rPr>
          <w:rFonts w:ascii="Verdana" w:hAnsi="Verdana"/>
          <w:bCs/>
          <w:sz w:val="20"/>
          <w:szCs w:val="20"/>
        </w:rPr>
      </w:pPr>
      <w:r w:rsidRPr="0009271E">
        <w:rPr>
          <w:rFonts w:ascii="Verdana" w:hAnsi="Verdana"/>
          <w:bCs/>
          <w:sz w:val="20"/>
          <w:szCs w:val="20"/>
        </w:rPr>
        <w:t>Fehlende Angaben zu den Kriterien 1, 2 und 3 können zum Ausschluss des Angebotes führen, sofern sie nicht innerhalb von 14 Tagen nach Ablauf der Angebotsfrist nachgereicht werden. Die unterschiedliche Behandlung ist sachlich begründet: Kriterien 1–3 erfordern messtechnische Nachweise, die eine vollständige Wertung erst ermöglichen; Kriterien 4–8 betreffen qualitative Erklärungen und Dokumentationen, die grundsätzlich innerhalb der Nachreichfrist vorgelegt werden können.</w:t>
      </w:r>
    </w:p>
    <w:p w14:paraId="2BAC5FC6" w14:textId="77777777" w:rsidR="0009271E" w:rsidRPr="0009271E" w:rsidRDefault="0009271E" w:rsidP="0009271E">
      <w:pPr>
        <w:spacing w:line="360" w:lineRule="auto"/>
        <w:jc w:val="both"/>
        <w:rPr>
          <w:rFonts w:ascii="Verdana" w:hAnsi="Verdana"/>
          <w:bCs/>
          <w:sz w:val="20"/>
          <w:szCs w:val="20"/>
        </w:rPr>
      </w:pPr>
      <w:r w:rsidRPr="0009271E">
        <w:rPr>
          <w:rFonts w:ascii="Verdana" w:hAnsi="Verdana"/>
          <w:bCs/>
          <w:sz w:val="20"/>
          <w:szCs w:val="20"/>
        </w:rPr>
        <w:t>Alle Messwerte sind durch akkreditierte Prüfberichte oder Herstellerdeklarationen zu belegen. Selbstauskünfte ohne Drittnachweis werden für die Kriterien 1, 2 und 3 nicht anerkannt.</w:t>
      </w:r>
    </w:p>
    <w:p w14:paraId="0EE30639" w14:textId="77777777" w:rsidR="0009271E" w:rsidRPr="0009271E" w:rsidRDefault="0009271E" w:rsidP="0009271E">
      <w:pPr>
        <w:spacing w:line="360" w:lineRule="auto"/>
        <w:jc w:val="both"/>
        <w:rPr>
          <w:rFonts w:ascii="Verdana" w:hAnsi="Verdana"/>
          <w:b/>
          <w:bCs/>
          <w:sz w:val="20"/>
          <w:szCs w:val="20"/>
        </w:rPr>
      </w:pPr>
      <w:r w:rsidRPr="0009271E">
        <w:rPr>
          <w:rFonts w:ascii="Verdana" w:hAnsi="Verdana"/>
          <w:b/>
          <w:bCs/>
          <w:sz w:val="20"/>
          <w:szCs w:val="20"/>
        </w:rPr>
        <w:t>Zu den Kriterien 1, 2 und 3 (quantitative Wertung) – Fortsetzung:</w:t>
      </w:r>
    </w:p>
    <w:p w14:paraId="728B27F5" w14:textId="77777777" w:rsidR="00862C1E" w:rsidRPr="00A2690C" w:rsidRDefault="00862C1E" w:rsidP="00862C1E">
      <w:pPr>
        <w:spacing w:line="360" w:lineRule="auto"/>
        <w:jc w:val="both"/>
        <w:rPr>
          <w:rFonts w:ascii="Verdana" w:hAnsi="Verdana"/>
          <w:bCs/>
          <w:sz w:val="20"/>
          <w:szCs w:val="20"/>
        </w:rPr>
      </w:pPr>
      <w:r w:rsidRPr="00A2690C">
        <w:rPr>
          <w:rFonts w:ascii="Verdana" w:hAnsi="Verdana"/>
          <w:bCs/>
          <w:sz w:val="20"/>
          <w:szCs w:val="20"/>
        </w:rPr>
        <w:t xml:space="preserve">Für Produktionssysteme mit einem Seitendurchsatz von mehr als 250 </w:t>
      </w:r>
      <w:proofErr w:type="spellStart"/>
      <w:r w:rsidRPr="00A2690C">
        <w:rPr>
          <w:rFonts w:ascii="Verdana" w:hAnsi="Verdana"/>
          <w:bCs/>
          <w:sz w:val="20"/>
          <w:szCs w:val="20"/>
        </w:rPr>
        <w:t>ipm</w:t>
      </w:r>
      <w:proofErr w:type="spellEnd"/>
      <w:r w:rsidRPr="00A2690C">
        <w:rPr>
          <w:rFonts w:ascii="Verdana" w:hAnsi="Verdana"/>
          <w:bCs/>
          <w:sz w:val="20"/>
          <w:szCs w:val="20"/>
        </w:rPr>
        <w:t xml:space="preserve"> gilt in Kriterium 2 die Sonderregelung auf Basis des CE-Referenzwertes gemäß der Referenztabelle und den gesonderten Eingabefeldern.</w:t>
      </w:r>
    </w:p>
    <w:p w14:paraId="5F88DFF5" w14:textId="6C0C3C43" w:rsidR="00862C1E" w:rsidRPr="00A2690C" w:rsidRDefault="00862C1E" w:rsidP="00862C1E">
      <w:pPr>
        <w:spacing w:line="360" w:lineRule="auto"/>
        <w:jc w:val="both"/>
        <w:rPr>
          <w:rFonts w:ascii="Verdana" w:hAnsi="Verdana"/>
          <w:bCs/>
          <w:sz w:val="20"/>
          <w:szCs w:val="20"/>
        </w:rPr>
      </w:pPr>
      <w:r w:rsidRPr="00A2690C">
        <w:rPr>
          <w:rFonts w:ascii="Verdana" w:hAnsi="Verdana"/>
          <w:bCs/>
          <w:sz w:val="20"/>
          <w:szCs w:val="20"/>
        </w:rPr>
        <w:t>In Kriterium 3 gelten für die durchsatzabhängigen Parameter (TVOC</w:t>
      </w:r>
      <w:r>
        <w:rPr>
          <w:rFonts w:ascii="Verdana" w:hAnsi="Verdana"/>
          <w:bCs/>
          <w:sz w:val="20"/>
          <w:szCs w:val="20"/>
        </w:rPr>
        <w:t>-</w:t>
      </w:r>
      <w:r w:rsidRPr="00A2690C">
        <w:rPr>
          <w:rFonts w:ascii="Verdana" w:hAnsi="Verdana"/>
          <w:bCs/>
          <w:sz w:val="20"/>
          <w:szCs w:val="20"/>
        </w:rPr>
        <w:t>Druckphase, Styrol, Ozon, Staub, Partikel PER₁₀PW) gestaffelte Grenzwerte in Abhängigkeit vom Seitendurchsatz des jeweiligen Produktionssystems. Der maßgebliche Grenzwert ist durch den Bieter anhand der Referenztabelle in Kriterium 3 zu ermitteln und im Formular einzutragen. Die Vergabestelle prüft die Zuordnung anhand des beigefügten akkreditierten Prüfberichts. Der Parameter Benzol gilt als gesundheitsbasierter Grenzwert einheitlich für alle Produktionssysteme; eine durchsatzabhängige Staffelung findet für diesen Parameter nicht statt. Der Parameter TVOC Bereitschaftsphase ist betriebszustandsabhängig und ebenfalls nicht durchsatzabhängig; er gilt einheitlich für alle Produktionssysteme.</w:t>
      </w:r>
    </w:p>
    <w:p w14:paraId="6230D044" w14:textId="77777777" w:rsidR="0009271E" w:rsidRPr="0009271E" w:rsidRDefault="0009271E" w:rsidP="0009271E">
      <w:pPr>
        <w:spacing w:line="360" w:lineRule="auto"/>
        <w:jc w:val="both"/>
        <w:rPr>
          <w:rFonts w:ascii="Verdana" w:hAnsi="Verdana"/>
          <w:b/>
          <w:bCs/>
          <w:sz w:val="20"/>
          <w:szCs w:val="20"/>
        </w:rPr>
      </w:pPr>
      <w:r w:rsidRPr="0009271E">
        <w:rPr>
          <w:rFonts w:ascii="Verdana" w:hAnsi="Verdana"/>
          <w:b/>
          <w:bCs/>
          <w:sz w:val="20"/>
          <w:szCs w:val="20"/>
        </w:rPr>
        <w:t>Zu den Kriterien 4 bis 8 (qualitative Wertung):</w:t>
      </w:r>
    </w:p>
    <w:p w14:paraId="05B2A88F" w14:textId="77777777" w:rsidR="0009271E" w:rsidRPr="0009271E" w:rsidRDefault="0009271E" w:rsidP="0009271E">
      <w:pPr>
        <w:spacing w:line="360" w:lineRule="auto"/>
        <w:jc w:val="both"/>
        <w:rPr>
          <w:rFonts w:ascii="Verdana" w:hAnsi="Verdana"/>
          <w:bCs/>
          <w:sz w:val="20"/>
          <w:szCs w:val="20"/>
        </w:rPr>
      </w:pPr>
      <w:r w:rsidRPr="0009271E">
        <w:rPr>
          <w:rFonts w:ascii="Verdana" w:hAnsi="Verdana"/>
          <w:bCs/>
          <w:sz w:val="20"/>
          <w:szCs w:val="20"/>
        </w:rPr>
        <w:t>Die Wertung erfolgt binär: zutreffend = 100 Punkte / nichtzutreffend = 0 Punkte je Teilkriterium.</w:t>
      </w:r>
    </w:p>
    <w:p w14:paraId="31F91FFC" w14:textId="77777777" w:rsidR="0009271E" w:rsidRPr="0009271E" w:rsidRDefault="0009271E" w:rsidP="0009271E">
      <w:pPr>
        <w:spacing w:line="360" w:lineRule="auto"/>
        <w:jc w:val="both"/>
        <w:rPr>
          <w:rFonts w:ascii="Verdana" w:hAnsi="Verdana"/>
          <w:bCs/>
          <w:sz w:val="20"/>
          <w:szCs w:val="20"/>
        </w:rPr>
      </w:pPr>
      <w:r w:rsidRPr="0009271E">
        <w:rPr>
          <w:rFonts w:ascii="Verdana" w:hAnsi="Verdana"/>
          <w:bCs/>
          <w:sz w:val="20"/>
          <w:szCs w:val="20"/>
        </w:rPr>
        <w:lastRenderedPageBreak/>
        <w:t>Als „zutreffend" gilt ein Kriterium nur dann, wenn der geforderte Nachweis vollständig und prüffähig beigefügt oder fristgerecht nachgereicht wurde.</w:t>
      </w:r>
    </w:p>
    <w:p w14:paraId="3D4CDC91" w14:textId="77777777" w:rsidR="0009271E" w:rsidRPr="0009271E" w:rsidRDefault="0009271E" w:rsidP="0009271E">
      <w:pPr>
        <w:spacing w:line="360" w:lineRule="auto"/>
        <w:jc w:val="both"/>
        <w:rPr>
          <w:rFonts w:ascii="Verdana" w:hAnsi="Verdana"/>
          <w:bCs/>
          <w:sz w:val="20"/>
          <w:szCs w:val="20"/>
        </w:rPr>
      </w:pPr>
      <w:r w:rsidRPr="0009271E">
        <w:rPr>
          <w:rFonts w:ascii="Verdana" w:hAnsi="Verdana"/>
          <w:bCs/>
          <w:sz w:val="20"/>
          <w:szCs w:val="20"/>
        </w:rPr>
        <w:t>Erklärungen ohne Nachweis werden als „nichtzutreffend" gewertet, sofern im Einzelkriterium ein Nachweis explizit gefordert wird.</w:t>
      </w:r>
    </w:p>
    <w:p w14:paraId="48B66E3B" w14:textId="77777777" w:rsidR="0009271E" w:rsidRPr="0009271E" w:rsidRDefault="0009271E" w:rsidP="0009271E">
      <w:pPr>
        <w:spacing w:line="360" w:lineRule="auto"/>
        <w:jc w:val="both"/>
        <w:rPr>
          <w:rFonts w:ascii="Verdana" w:hAnsi="Verdana"/>
          <w:b/>
          <w:bCs/>
          <w:sz w:val="20"/>
          <w:szCs w:val="20"/>
        </w:rPr>
      </w:pPr>
      <w:r w:rsidRPr="0009271E">
        <w:rPr>
          <w:rFonts w:ascii="Verdana" w:hAnsi="Verdana"/>
          <w:bCs/>
          <w:sz w:val="20"/>
          <w:szCs w:val="20"/>
        </w:rPr>
        <w:t>Beide Nachweisalternativen in Kriterium 4 (EAR-Registrierung oder vertragliche B2B-Regelung) sowie alle anerkannten Nachweisalternativen in Kriterium 6 (Konfliktmineralien) führen bei vollständiger Erbringung zur vollen Punktzahl.</w:t>
      </w:r>
    </w:p>
    <w:p w14:paraId="19AFB92F" w14:textId="77777777" w:rsidR="0009271E" w:rsidRPr="0009271E" w:rsidRDefault="0009271E" w:rsidP="0009271E">
      <w:pPr>
        <w:spacing w:line="360" w:lineRule="auto"/>
        <w:jc w:val="both"/>
        <w:rPr>
          <w:rFonts w:ascii="Verdana" w:hAnsi="Verdana"/>
          <w:b/>
          <w:bCs/>
          <w:sz w:val="20"/>
          <w:szCs w:val="20"/>
        </w:rPr>
      </w:pPr>
      <w:r w:rsidRPr="0009271E">
        <w:rPr>
          <w:rFonts w:ascii="Verdana" w:hAnsi="Verdana"/>
          <w:b/>
          <w:bCs/>
          <w:sz w:val="20"/>
          <w:szCs w:val="20"/>
        </w:rPr>
        <w:t>Zur Gesamtauswertung:</w:t>
      </w:r>
    </w:p>
    <w:p w14:paraId="055FFB32" w14:textId="77777777" w:rsidR="0009271E" w:rsidRPr="0009271E" w:rsidRDefault="0009271E" w:rsidP="0009271E">
      <w:pPr>
        <w:spacing w:line="360" w:lineRule="auto"/>
        <w:jc w:val="both"/>
        <w:rPr>
          <w:rFonts w:ascii="Verdana" w:hAnsi="Verdana"/>
          <w:bCs/>
          <w:sz w:val="20"/>
          <w:szCs w:val="20"/>
        </w:rPr>
      </w:pPr>
      <w:r w:rsidRPr="0009271E">
        <w:rPr>
          <w:rFonts w:ascii="Verdana" w:hAnsi="Verdana"/>
          <w:bCs/>
          <w:sz w:val="20"/>
          <w:szCs w:val="20"/>
        </w:rPr>
        <w:t>Die Normierung erfolgt je Kriterium auf eine einheitliche Skala von 0–100, bevor der Gewichtungsfaktor angewendet wird.</w:t>
      </w:r>
    </w:p>
    <w:p w14:paraId="4E346CB4" w14:textId="77777777" w:rsidR="0009271E" w:rsidRPr="0009271E" w:rsidRDefault="0009271E" w:rsidP="0009271E">
      <w:pPr>
        <w:spacing w:line="360" w:lineRule="auto"/>
        <w:jc w:val="both"/>
        <w:rPr>
          <w:rFonts w:ascii="Verdana" w:hAnsi="Verdana"/>
          <w:bCs/>
          <w:sz w:val="20"/>
          <w:szCs w:val="20"/>
        </w:rPr>
      </w:pPr>
      <w:r w:rsidRPr="0009271E">
        <w:rPr>
          <w:rFonts w:ascii="Verdana" w:hAnsi="Verdana"/>
          <w:bCs/>
          <w:sz w:val="20"/>
          <w:szCs w:val="20"/>
        </w:rPr>
        <w:t>Reduziert sich die Maximalpunktzahl eines Kriteriums durch nicht anwendbare Teilkriterien, wird die Normierung auf Basis der angepassten Maximalpunktzahl durchgeführt.</w:t>
      </w:r>
    </w:p>
    <w:p w14:paraId="4C3B106E" w14:textId="77777777" w:rsidR="0009271E" w:rsidRPr="0009271E" w:rsidRDefault="0009271E" w:rsidP="0009271E">
      <w:pPr>
        <w:spacing w:line="360" w:lineRule="auto"/>
        <w:jc w:val="both"/>
        <w:rPr>
          <w:rFonts w:ascii="Verdana" w:hAnsi="Verdana"/>
          <w:bCs/>
          <w:sz w:val="20"/>
          <w:szCs w:val="20"/>
        </w:rPr>
      </w:pPr>
      <w:r w:rsidRPr="0009271E">
        <w:rPr>
          <w:rFonts w:ascii="Verdana" w:hAnsi="Verdana"/>
          <w:bCs/>
          <w:sz w:val="20"/>
          <w:szCs w:val="20"/>
        </w:rPr>
        <w:t>Die gewichtete Nachhaltigkeitspunktzahl ergibt sich durch Multiplikation des Gesamtnormwertes mit dem Faktor 0,10 (entspricht 10 % Gewichtung im Gesamtergebnis).</w:t>
      </w:r>
    </w:p>
    <w:p w14:paraId="10F21A0A" w14:textId="77777777" w:rsidR="0009271E" w:rsidRPr="0009271E" w:rsidRDefault="0009271E" w:rsidP="0009271E">
      <w:pPr>
        <w:spacing w:line="360" w:lineRule="auto"/>
        <w:jc w:val="both"/>
        <w:rPr>
          <w:rFonts w:ascii="Verdana" w:hAnsi="Verdana"/>
          <w:bCs/>
          <w:sz w:val="20"/>
          <w:szCs w:val="20"/>
        </w:rPr>
      </w:pPr>
      <w:r w:rsidRPr="0009271E">
        <w:rPr>
          <w:rFonts w:ascii="Verdana" w:hAnsi="Verdana"/>
          <w:bCs/>
          <w:sz w:val="20"/>
          <w:szCs w:val="20"/>
        </w:rPr>
        <w:t>Bei Punktgleichstand im Gesamtergebnis entscheidet der höhere Normwert in Kriterium 1 (Energieverbrauch). Verbleibt auch danach Gleichstand, entscheidet der höhere Normwert in Kriterium 3 (Emissionsraten). Besteht weiterhin Gleichstand, entscheidet die Vergabestelle nach pflichtgemäßem Ermessen unter Berücksichtigung der Gesamtdokumentation.</w:t>
      </w:r>
    </w:p>
    <w:p w14:paraId="32DDAF73" w14:textId="77777777" w:rsidR="0009271E" w:rsidRPr="0009271E" w:rsidRDefault="0009271E" w:rsidP="0009271E">
      <w:pPr>
        <w:spacing w:line="360" w:lineRule="auto"/>
        <w:jc w:val="both"/>
        <w:rPr>
          <w:rFonts w:ascii="Verdana" w:hAnsi="Verdana"/>
          <w:bCs/>
          <w:sz w:val="20"/>
          <w:szCs w:val="20"/>
        </w:rPr>
      </w:pPr>
      <w:r w:rsidRPr="0009271E">
        <w:rPr>
          <w:rFonts w:ascii="Verdana" w:hAnsi="Verdana"/>
          <w:bCs/>
          <w:sz w:val="20"/>
          <w:szCs w:val="20"/>
        </w:rPr>
        <w:t>Die Auswertung erfolgt durch die Vergabestelle auf Basis der vom Bieter eingetragenen und nachgewiesenen Angaben. Die Vergabestelle behält sich eine Plausibilitätsprüfung sowie die Anforderung ergänzender Unterlagen vor.</w:t>
      </w:r>
    </w:p>
    <w:p w14:paraId="7DA0A2FE" w14:textId="77777777" w:rsidR="0009271E" w:rsidRPr="0009271E" w:rsidRDefault="0009271E" w:rsidP="0009271E">
      <w:pPr>
        <w:spacing w:line="360" w:lineRule="auto"/>
        <w:jc w:val="both"/>
        <w:rPr>
          <w:rFonts w:ascii="Verdana" w:hAnsi="Verdana"/>
          <w:b/>
          <w:bCs/>
          <w:sz w:val="20"/>
          <w:szCs w:val="20"/>
        </w:rPr>
      </w:pPr>
      <w:r w:rsidRPr="0009271E">
        <w:rPr>
          <w:rFonts w:ascii="Verdana" w:hAnsi="Verdana"/>
          <w:b/>
          <w:bCs/>
          <w:sz w:val="20"/>
          <w:szCs w:val="20"/>
        </w:rPr>
        <w:t>Hinweis zum Datenschutz</w:t>
      </w:r>
    </w:p>
    <w:p w14:paraId="1699F0C6" w14:textId="77777777" w:rsidR="0009271E" w:rsidRPr="0009271E" w:rsidRDefault="0009271E" w:rsidP="0009271E">
      <w:pPr>
        <w:spacing w:line="360" w:lineRule="auto"/>
        <w:jc w:val="both"/>
        <w:rPr>
          <w:rFonts w:ascii="Verdana" w:hAnsi="Verdana"/>
          <w:bCs/>
          <w:sz w:val="20"/>
          <w:szCs w:val="20"/>
        </w:rPr>
      </w:pPr>
      <w:r w:rsidRPr="0009271E">
        <w:rPr>
          <w:rFonts w:ascii="Verdana" w:hAnsi="Verdana"/>
          <w:bCs/>
          <w:sz w:val="20"/>
          <w:szCs w:val="20"/>
        </w:rPr>
        <w:t>Die im Rahmen dieses Formulars erhobenen Angaben werden ausschließlich für die Durchführung des Vergabeverfahrens verwendet. Sie unterliegen den Bestimmungen der Datenschutz-Grundverordnung (DSGVO) sowie des Gesetzes zum Schutz personenbezogener Daten (DSG NRW). Eine Weitergabe an Dritte erfolgt nur im Rahmen der vergaberechtlichen Dokumentations- und Bekanntmachungspflichten.</w:t>
      </w:r>
    </w:p>
    <w:p w14:paraId="7CA7897C" w14:textId="77777777" w:rsidR="00862C1E" w:rsidRDefault="00862C1E" w:rsidP="0009271E">
      <w:pPr>
        <w:spacing w:line="360" w:lineRule="auto"/>
        <w:jc w:val="both"/>
        <w:rPr>
          <w:rFonts w:ascii="Verdana" w:hAnsi="Verdana"/>
          <w:b/>
          <w:bCs/>
          <w:sz w:val="20"/>
          <w:szCs w:val="20"/>
        </w:rPr>
      </w:pPr>
    </w:p>
    <w:p w14:paraId="2AB69135" w14:textId="2C70C0F7" w:rsidR="0009271E" w:rsidRPr="0009271E" w:rsidRDefault="0009271E" w:rsidP="0009271E">
      <w:pPr>
        <w:spacing w:line="360" w:lineRule="auto"/>
        <w:jc w:val="both"/>
        <w:rPr>
          <w:rFonts w:ascii="Verdana" w:hAnsi="Verdana"/>
          <w:b/>
          <w:bCs/>
          <w:sz w:val="20"/>
          <w:szCs w:val="20"/>
        </w:rPr>
      </w:pPr>
      <w:r w:rsidRPr="0009271E">
        <w:rPr>
          <w:rFonts w:ascii="Verdana" w:hAnsi="Verdana"/>
          <w:b/>
          <w:bCs/>
          <w:sz w:val="20"/>
          <w:szCs w:val="20"/>
        </w:rPr>
        <w:lastRenderedPageBreak/>
        <w:t>Hinweis zur Aktualität der Regelwerke</w:t>
      </w:r>
    </w:p>
    <w:p w14:paraId="38ED575A" w14:textId="77777777" w:rsidR="0009271E" w:rsidRPr="0009271E" w:rsidRDefault="0009271E" w:rsidP="0009271E">
      <w:pPr>
        <w:spacing w:line="360" w:lineRule="auto"/>
        <w:jc w:val="both"/>
        <w:rPr>
          <w:rFonts w:ascii="Verdana" w:hAnsi="Verdana"/>
          <w:bCs/>
          <w:sz w:val="20"/>
          <w:szCs w:val="20"/>
        </w:rPr>
      </w:pPr>
      <w:r w:rsidRPr="0009271E">
        <w:rPr>
          <w:rFonts w:ascii="Verdana" w:hAnsi="Verdana"/>
          <w:bCs/>
          <w:sz w:val="20"/>
          <w:szCs w:val="20"/>
        </w:rPr>
        <w:t>Die in diesem Formular genannten Regelwerke, Normen und Grenzwerte entsprechen dem jeweils angegebenen Ausgabedatum. Der Bieter hat zu prüfen, ob zum Zeitpunkt der Angebotsabgabe aktualisierte Fassungen der genannten Regelwerke vorliegen, und dies der Vergabestelle mitzuteilen. Maßgeblich für die Wertung ist die in diesem Formular angegebene Fassung, sofern die Vergabestelle keine abweichende Festlegung trifft.</w:t>
      </w:r>
    </w:p>
    <w:p w14:paraId="043CDAE9" w14:textId="77777777" w:rsidR="0009271E" w:rsidRPr="0009271E" w:rsidRDefault="0009271E" w:rsidP="0009271E">
      <w:pPr>
        <w:spacing w:line="360" w:lineRule="auto"/>
        <w:jc w:val="both"/>
        <w:rPr>
          <w:rFonts w:ascii="Verdana" w:hAnsi="Verdana"/>
          <w:bCs/>
          <w:sz w:val="20"/>
          <w:szCs w:val="20"/>
        </w:rPr>
      </w:pPr>
      <w:r w:rsidRPr="0009271E">
        <w:rPr>
          <w:rFonts w:ascii="Verdana" w:hAnsi="Verdana"/>
          <w:bCs/>
          <w:sz w:val="20"/>
          <w:szCs w:val="20"/>
        </w:rPr>
        <w:t>Besonderer Hinweis für ISO 7779 / ISO 9296: Der Bieter hat zum Zeitpunkt der Angebotsabgabe zu prüfen, ob gegenüber den zuletzt bekannten Fassungen aktualisierte Ausgaben bei der ISO erschienen sind. Prüfberichte nach einer neueren Fassung werden von der Vergabestelle anerkannt, sofern der Bieter die verwendete Fassung im Prüfbericht ausweist und die Vergabestelle vorab informiert.</w:t>
      </w:r>
    </w:p>
    <w:p w14:paraId="23464866" w14:textId="77777777" w:rsidR="00E01961" w:rsidRPr="00873CDB" w:rsidRDefault="00E01961" w:rsidP="00873CDB">
      <w:pPr>
        <w:spacing w:line="360" w:lineRule="auto"/>
        <w:jc w:val="both"/>
        <w:rPr>
          <w:rFonts w:ascii="Verdana" w:hAnsi="Verdana"/>
          <w:sz w:val="20"/>
          <w:szCs w:val="20"/>
        </w:rPr>
      </w:pPr>
    </w:p>
    <w:p w14:paraId="6C3AA259" w14:textId="77777777" w:rsidR="00E01961" w:rsidRPr="00873CDB" w:rsidRDefault="00E01961" w:rsidP="00873CDB">
      <w:pPr>
        <w:spacing w:line="360" w:lineRule="auto"/>
        <w:jc w:val="both"/>
        <w:rPr>
          <w:rFonts w:ascii="Verdana" w:hAnsi="Verdana"/>
          <w:sz w:val="20"/>
          <w:szCs w:val="20"/>
        </w:rPr>
      </w:pPr>
    </w:p>
    <w:p w14:paraId="7B1D2BEA" w14:textId="77777777" w:rsidR="00E01961" w:rsidRPr="00873CDB" w:rsidRDefault="00E01961" w:rsidP="00873CDB">
      <w:pPr>
        <w:spacing w:line="360" w:lineRule="auto"/>
        <w:jc w:val="both"/>
        <w:rPr>
          <w:rFonts w:ascii="Verdana" w:hAnsi="Verdana"/>
          <w:sz w:val="20"/>
          <w:szCs w:val="20"/>
        </w:rPr>
      </w:pPr>
    </w:p>
    <w:p w14:paraId="643E4A3B" w14:textId="77777777" w:rsidR="00E01961" w:rsidRPr="00873CDB" w:rsidRDefault="00E01961" w:rsidP="00873CDB">
      <w:pPr>
        <w:spacing w:line="360" w:lineRule="auto"/>
        <w:jc w:val="both"/>
        <w:rPr>
          <w:rFonts w:ascii="Verdana" w:hAnsi="Verdana"/>
          <w:sz w:val="20"/>
          <w:szCs w:val="20"/>
        </w:rPr>
      </w:pPr>
    </w:p>
    <w:p w14:paraId="1221D218" w14:textId="77777777" w:rsidR="00E01961" w:rsidRPr="00873CDB" w:rsidRDefault="00E01961" w:rsidP="00873CDB">
      <w:pPr>
        <w:spacing w:line="360" w:lineRule="auto"/>
        <w:jc w:val="both"/>
        <w:rPr>
          <w:rFonts w:ascii="Verdana" w:hAnsi="Verdana"/>
          <w:sz w:val="20"/>
          <w:szCs w:val="20"/>
        </w:rPr>
      </w:pPr>
    </w:p>
    <w:tbl>
      <w:tblPr>
        <w:tblW w:w="0" w:type="auto"/>
        <w:tblCellSpacing w:w="15" w:type="dxa"/>
        <w:tblBorders>
          <w:top w:val="single" w:sz="4" w:space="0" w:color="auto"/>
        </w:tblBorders>
        <w:tblCellMar>
          <w:top w:w="15" w:type="dxa"/>
          <w:left w:w="15" w:type="dxa"/>
          <w:bottom w:w="15" w:type="dxa"/>
          <w:right w:w="15" w:type="dxa"/>
        </w:tblCellMar>
        <w:tblLook w:val="04A0" w:firstRow="1" w:lastRow="0" w:firstColumn="1" w:lastColumn="0" w:noHBand="0" w:noVBand="1"/>
      </w:tblPr>
      <w:tblGrid>
        <w:gridCol w:w="2547"/>
        <w:gridCol w:w="2551"/>
        <w:gridCol w:w="3964"/>
      </w:tblGrid>
      <w:tr w:rsidR="00E01961" w:rsidRPr="00873CDB" w14:paraId="332E9C7F" w14:textId="77777777" w:rsidTr="00E01961">
        <w:trPr>
          <w:tblHeader/>
          <w:tblCellSpacing w:w="15" w:type="dxa"/>
        </w:trPr>
        <w:tc>
          <w:tcPr>
            <w:tcW w:w="2502" w:type="dxa"/>
            <w:vAlign w:val="center"/>
            <w:hideMark/>
          </w:tcPr>
          <w:p w14:paraId="1A23F653" w14:textId="77777777"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t>Firmenstempel</w:t>
            </w:r>
          </w:p>
        </w:tc>
        <w:tc>
          <w:tcPr>
            <w:tcW w:w="2521" w:type="dxa"/>
            <w:vAlign w:val="center"/>
            <w:hideMark/>
          </w:tcPr>
          <w:p w14:paraId="70AD7F87" w14:textId="77777777"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t>Datum</w:t>
            </w:r>
          </w:p>
        </w:tc>
        <w:tc>
          <w:tcPr>
            <w:tcW w:w="3919" w:type="dxa"/>
            <w:vAlign w:val="center"/>
            <w:hideMark/>
          </w:tcPr>
          <w:p w14:paraId="4B0252C8" w14:textId="77777777" w:rsidR="00DE2860" w:rsidRPr="00873CDB" w:rsidRDefault="00DE2860" w:rsidP="00873CDB">
            <w:pPr>
              <w:spacing w:line="360" w:lineRule="auto"/>
              <w:jc w:val="both"/>
              <w:rPr>
                <w:rFonts w:ascii="Verdana" w:hAnsi="Verdana"/>
                <w:b/>
                <w:bCs/>
                <w:sz w:val="20"/>
                <w:szCs w:val="20"/>
              </w:rPr>
            </w:pPr>
            <w:r w:rsidRPr="00873CDB">
              <w:rPr>
                <w:rFonts w:ascii="Verdana" w:hAnsi="Verdana"/>
                <w:b/>
                <w:bCs/>
                <w:sz w:val="20"/>
                <w:szCs w:val="20"/>
              </w:rPr>
              <w:t>Vor- und Nachname sowie rechtsverbindliche Unterschrift eines bevollmächtigten Vertreters des Bieters</w:t>
            </w:r>
          </w:p>
        </w:tc>
      </w:tr>
    </w:tbl>
    <w:p w14:paraId="115A0348" w14:textId="77777777" w:rsidR="00CD35AA" w:rsidRPr="00873CDB" w:rsidRDefault="00CD35AA" w:rsidP="00873CDB">
      <w:pPr>
        <w:spacing w:line="360" w:lineRule="auto"/>
        <w:jc w:val="both"/>
        <w:rPr>
          <w:rFonts w:ascii="Verdana" w:hAnsi="Verdana"/>
          <w:sz w:val="20"/>
          <w:szCs w:val="20"/>
        </w:rPr>
      </w:pPr>
    </w:p>
    <w:sectPr w:rsidR="00CD35AA" w:rsidRPr="00873CDB">
      <w:headerReference w:type="default" r:id="rId16"/>
      <w:footerReference w:type="defaul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89E86" w14:textId="77777777" w:rsidR="00410FB6" w:rsidRDefault="00410FB6" w:rsidP="00DE2860">
      <w:pPr>
        <w:spacing w:after="0" w:line="240" w:lineRule="auto"/>
      </w:pPr>
      <w:r>
        <w:separator/>
      </w:r>
    </w:p>
  </w:endnote>
  <w:endnote w:type="continuationSeparator" w:id="0">
    <w:p w14:paraId="1FA56333" w14:textId="77777777" w:rsidR="00410FB6" w:rsidRDefault="00410FB6" w:rsidP="00DE2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D27D" w14:textId="137D2FF7" w:rsidR="00DE2860" w:rsidRPr="00DE2860" w:rsidRDefault="00DE2860" w:rsidP="00E01961">
    <w:pPr>
      <w:jc w:val="center"/>
      <w:rPr>
        <w:rFonts w:ascii="Verdana" w:hAnsi="Verdana"/>
        <w:sz w:val="16"/>
        <w:szCs w:val="16"/>
      </w:rPr>
    </w:pPr>
    <w:r w:rsidRPr="00DE2860">
      <w:rPr>
        <w:rFonts w:ascii="Verdana" w:hAnsi="Verdana"/>
        <w:sz w:val="16"/>
        <w:szCs w:val="16"/>
      </w:rPr>
      <w:t xml:space="preserve">Anlage 2 zum Mietvertrag über Produktionssysteme für die städtische Druckerei </w:t>
    </w:r>
    <w:r w:rsidRPr="00DE2860">
      <w:rPr>
        <w:rFonts w:ascii="Verdana" w:hAnsi="Verdana"/>
        <w:sz w:val="16"/>
        <w:szCs w:val="16"/>
      </w:rPr>
      <w:tab/>
    </w:r>
    <w:r w:rsidRPr="00DE2860">
      <w:rPr>
        <w:rFonts w:ascii="Verdana" w:hAnsi="Verdana"/>
        <w:sz w:val="16"/>
        <w:szCs w:val="16"/>
      </w:rPr>
      <w:tab/>
    </w:r>
    <w:r w:rsidR="00E01961">
      <w:rPr>
        <w:rFonts w:ascii="Verdana" w:hAnsi="Verdana"/>
        <w:sz w:val="16"/>
        <w:szCs w:val="16"/>
      </w:rPr>
      <w:tab/>
    </w:r>
    <w:r w:rsidRPr="00DE2860">
      <w:rPr>
        <w:rFonts w:ascii="Verdana" w:hAnsi="Verdana"/>
        <w:sz w:val="16"/>
        <w:szCs w:val="16"/>
      </w:rPr>
      <w:t xml:space="preserve">Seite </w:t>
    </w:r>
    <w:r w:rsidRPr="00DE2860">
      <w:rPr>
        <w:rFonts w:ascii="Verdana" w:hAnsi="Verdana"/>
        <w:sz w:val="16"/>
        <w:szCs w:val="16"/>
      </w:rPr>
      <w:fldChar w:fldCharType="begin"/>
    </w:r>
    <w:r w:rsidRPr="00DE2860">
      <w:rPr>
        <w:rFonts w:ascii="Verdana" w:hAnsi="Verdana"/>
        <w:sz w:val="16"/>
        <w:szCs w:val="16"/>
      </w:rPr>
      <w:instrText>PAGE   \* MERGEFORMAT</w:instrText>
    </w:r>
    <w:r w:rsidRPr="00DE2860">
      <w:rPr>
        <w:rFonts w:ascii="Verdana" w:hAnsi="Verdana"/>
        <w:sz w:val="16"/>
        <w:szCs w:val="16"/>
      </w:rPr>
      <w:fldChar w:fldCharType="separate"/>
    </w:r>
    <w:r w:rsidRPr="00DE2860">
      <w:rPr>
        <w:rFonts w:ascii="Verdana" w:hAnsi="Verdana"/>
        <w:sz w:val="16"/>
        <w:szCs w:val="16"/>
      </w:rPr>
      <w:t>1</w:t>
    </w:r>
    <w:r w:rsidRPr="00DE2860">
      <w:rPr>
        <w:rFonts w:ascii="Verdana" w:hAnsi="Verdana"/>
        <w:sz w:val="16"/>
        <w:szCs w:val="16"/>
      </w:rPr>
      <w:fldChar w:fldCharType="end"/>
    </w:r>
  </w:p>
  <w:p w14:paraId="0D23B58A" w14:textId="06793781" w:rsidR="00DE2860" w:rsidRPr="00DE2860" w:rsidRDefault="00DE2860">
    <w:pPr>
      <w:pStyle w:val="Fuzeile"/>
      <w:rPr>
        <w:sz w:val="16"/>
        <w:szCs w:val="16"/>
      </w:rPr>
    </w:pPr>
  </w:p>
  <w:p w14:paraId="7C289E8A" w14:textId="77777777" w:rsidR="00DE2860" w:rsidRPr="00DE2860" w:rsidRDefault="00DE2860">
    <w:pPr>
      <w:pStyle w:val="Fuzeil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97C2B" w14:textId="77777777" w:rsidR="00410FB6" w:rsidRDefault="00410FB6" w:rsidP="00DE2860">
      <w:pPr>
        <w:spacing w:after="0" w:line="240" w:lineRule="auto"/>
      </w:pPr>
      <w:r>
        <w:separator/>
      </w:r>
    </w:p>
  </w:footnote>
  <w:footnote w:type="continuationSeparator" w:id="0">
    <w:p w14:paraId="0B07DE72" w14:textId="77777777" w:rsidR="00410FB6" w:rsidRDefault="00410FB6" w:rsidP="00DE28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3BEB0" w14:textId="3EC2B1C9" w:rsidR="00DE2860" w:rsidRPr="00DE2860" w:rsidRDefault="00DE2860" w:rsidP="00DE2860">
    <w:pPr>
      <w:rPr>
        <w:rFonts w:ascii="Verdana" w:hAnsi="Verdana"/>
        <w:b/>
        <w:bCs/>
      </w:rPr>
    </w:pPr>
    <w:r w:rsidRPr="00DE2860">
      <w:rPr>
        <w:rFonts w:ascii="Verdana" w:hAnsi="Verdana"/>
        <w:b/>
        <w:bCs/>
      </w:rPr>
      <w:t>Anlage 2 zum Mietvertrag über Produktionssysteme für die städtische Druckerei</w:t>
    </w:r>
  </w:p>
  <w:p w14:paraId="45172208" w14:textId="77777777" w:rsidR="00DE2860" w:rsidRPr="00DE2860" w:rsidRDefault="00DE2860" w:rsidP="00DE2860">
    <w:pPr>
      <w:rPr>
        <w:rFonts w:ascii="Verdana" w:hAnsi="Verdana"/>
      </w:rPr>
    </w:pPr>
    <w:r w:rsidRPr="00DE2860">
      <w:rPr>
        <w:rFonts w:ascii="Verdana" w:hAnsi="Verdana"/>
        <w:b/>
        <w:bCs/>
      </w:rPr>
      <w:t>Vertragskennung: STADT MH Produktionssystem Druckerei</w:t>
    </w:r>
  </w:p>
  <w:p w14:paraId="23815A4F" w14:textId="77777777" w:rsidR="00DE2860" w:rsidRPr="00DE2860" w:rsidRDefault="00DE2860" w:rsidP="00DE2860">
    <w:pPr>
      <w:jc w:val="center"/>
      <w:rPr>
        <w:rFonts w:ascii="Verdana" w:hAnsi="Verdana"/>
      </w:rPr>
    </w:pPr>
    <w:r w:rsidRPr="00DE2860">
      <w:rPr>
        <w:rFonts w:ascii="Verdana" w:hAnsi="Verdana"/>
        <w:b/>
        <w:bCs/>
      </w:rPr>
      <w:t>– Nachhaltigkeit –</w:t>
    </w:r>
  </w:p>
  <w:p w14:paraId="0537ED5A" w14:textId="4F7B0D86" w:rsidR="00DE2860" w:rsidRPr="00DE2860" w:rsidRDefault="00DE2860">
    <w:pPr>
      <w:pStyle w:val="Kopfzeile"/>
      <w:rPr>
        <w:rFonts w:ascii="Verdana" w:hAnsi="Verdana"/>
      </w:rPr>
    </w:pPr>
  </w:p>
  <w:p w14:paraId="672517EF" w14:textId="77777777" w:rsidR="00DE2860" w:rsidRPr="00DE2860" w:rsidRDefault="00DE2860">
    <w:pPr>
      <w:pStyle w:val="Kopfzeile"/>
      <w:rPr>
        <w:rFonts w:ascii="Verdana" w:hAnsi="Verdan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D0505"/>
    <w:multiLevelType w:val="multilevel"/>
    <w:tmpl w:val="A3C68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D0672D"/>
    <w:multiLevelType w:val="multilevel"/>
    <w:tmpl w:val="DB98E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1E7312"/>
    <w:multiLevelType w:val="multilevel"/>
    <w:tmpl w:val="96E8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3918C9"/>
    <w:multiLevelType w:val="multilevel"/>
    <w:tmpl w:val="1D024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4313CA"/>
    <w:multiLevelType w:val="multilevel"/>
    <w:tmpl w:val="A5984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785765"/>
    <w:multiLevelType w:val="hybridMultilevel"/>
    <w:tmpl w:val="1CCAB23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8212A1A"/>
    <w:multiLevelType w:val="hybridMultilevel"/>
    <w:tmpl w:val="5C0CAD4E"/>
    <w:lvl w:ilvl="0" w:tplc="F25A115C">
      <w:start w:val="1"/>
      <w:numFmt w:val="decimal"/>
      <w:lvlText w:val="%1."/>
      <w:lvlJc w:val="left"/>
      <w:pPr>
        <w:ind w:left="735" w:hanging="375"/>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61671696">
    <w:abstractNumId w:val="4"/>
  </w:num>
  <w:num w:numId="2" w16cid:durableId="487406890">
    <w:abstractNumId w:val="3"/>
  </w:num>
  <w:num w:numId="3" w16cid:durableId="59905882">
    <w:abstractNumId w:val="2"/>
  </w:num>
  <w:num w:numId="4" w16cid:durableId="434399225">
    <w:abstractNumId w:val="1"/>
  </w:num>
  <w:num w:numId="5" w16cid:durableId="1186288230">
    <w:abstractNumId w:val="0"/>
  </w:num>
  <w:num w:numId="6" w16cid:durableId="228467588">
    <w:abstractNumId w:val="5"/>
  </w:num>
  <w:num w:numId="7" w16cid:durableId="7484305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860"/>
    <w:rsid w:val="000914BF"/>
    <w:rsid w:val="0009271E"/>
    <w:rsid w:val="001A461D"/>
    <w:rsid w:val="001B3072"/>
    <w:rsid w:val="001C3507"/>
    <w:rsid w:val="001C7AB8"/>
    <w:rsid w:val="002A084F"/>
    <w:rsid w:val="002A2D53"/>
    <w:rsid w:val="002D7E06"/>
    <w:rsid w:val="00410FB6"/>
    <w:rsid w:val="00455A0C"/>
    <w:rsid w:val="00460AD7"/>
    <w:rsid w:val="004D2433"/>
    <w:rsid w:val="00543787"/>
    <w:rsid w:val="0054569C"/>
    <w:rsid w:val="005C00FC"/>
    <w:rsid w:val="006343B4"/>
    <w:rsid w:val="00776204"/>
    <w:rsid w:val="00780392"/>
    <w:rsid w:val="00783075"/>
    <w:rsid w:val="007E265E"/>
    <w:rsid w:val="00862C1E"/>
    <w:rsid w:val="00873CDB"/>
    <w:rsid w:val="008C0CDE"/>
    <w:rsid w:val="008F03A5"/>
    <w:rsid w:val="0091370A"/>
    <w:rsid w:val="00971500"/>
    <w:rsid w:val="00973074"/>
    <w:rsid w:val="009955CD"/>
    <w:rsid w:val="00A914D3"/>
    <w:rsid w:val="00AA797D"/>
    <w:rsid w:val="00B94A13"/>
    <w:rsid w:val="00BD41E1"/>
    <w:rsid w:val="00BE60D1"/>
    <w:rsid w:val="00C03A95"/>
    <w:rsid w:val="00CA7BB0"/>
    <w:rsid w:val="00CD35AA"/>
    <w:rsid w:val="00DE2860"/>
    <w:rsid w:val="00E01961"/>
    <w:rsid w:val="00ED17A0"/>
    <w:rsid w:val="00F61A19"/>
    <w:rsid w:val="00FC5F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5517B1"/>
  <w15:chartTrackingRefBased/>
  <w15:docId w15:val="{CA719A9F-E78B-4892-A47C-C173F8500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E286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DE286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DE2860"/>
    <w:pPr>
      <w:keepNext/>
      <w:keepLines/>
      <w:spacing w:before="160" w:after="80"/>
      <w:outlineLvl w:val="2"/>
    </w:pPr>
    <w:rPr>
      <w:rFonts w:eastAsiaTheme="majorEastAsia"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DE2860"/>
    <w:pPr>
      <w:keepNext/>
      <w:keepLines/>
      <w:spacing w:before="80" w:after="40"/>
      <w:outlineLvl w:val="3"/>
    </w:pPr>
    <w:rPr>
      <w:rFonts w:eastAsiaTheme="majorEastAsia"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DE2860"/>
    <w:pPr>
      <w:keepNext/>
      <w:keepLines/>
      <w:spacing w:before="80" w:after="40"/>
      <w:outlineLvl w:val="4"/>
    </w:pPr>
    <w:rPr>
      <w:rFonts w:eastAsiaTheme="majorEastAsia" w:cstheme="majorBidi"/>
      <w:color w:val="2E74B5" w:themeColor="accent1" w:themeShade="BF"/>
    </w:rPr>
  </w:style>
  <w:style w:type="paragraph" w:styleId="berschrift6">
    <w:name w:val="heading 6"/>
    <w:basedOn w:val="Standard"/>
    <w:next w:val="Standard"/>
    <w:link w:val="berschrift6Zchn"/>
    <w:uiPriority w:val="9"/>
    <w:semiHidden/>
    <w:unhideWhenUsed/>
    <w:qFormat/>
    <w:rsid w:val="00DE286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E286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E286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E286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E2860"/>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DE2860"/>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DE2860"/>
    <w:rPr>
      <w:rFonts w:eastAsiaTheme="majorEastAsia"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DE2860"/>
    <w:rPr>
      <w:rFonts w:eastAsiaTheme="majorEastAsia"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DE2860"/>
    <w:rPr>
      <w:rFonts w:eastAsiaTheme="majorEastAsia" w:cstheme="majorBidi"/>
      <w:color w:val="2E74B5" w:themeColor="accent1" w:themeShade="BF"/>
    </w:rPr>
  </w:style>
  <w:style w:type="character" w:customStyle="1" w:styleId="berschrift6Zchn">
    <w:name w:val="Überschrift 6 Zchn"/>
    <w:basedOn w:val="Absatz-Standardschriftart"/>
    <w:link w:val="berschrift6"/>
    <w:uiPriority w:val="9"/>
    <w:semiHidden/>
    <w:rsid w:val="00DE286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E286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E286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E2860"/>
    <w:rPr>
      <w:rFonts w:eastAsiaTheme="majorEastAsia" w:cstheme="majorBidi"/>
      <w:color w:val="272727" w:themeColor="text1" w:themeTint="D8"/>
    </w:rPr>
  </w:style>
  <w:style w:type="paragraph" w:styleId="Titel">
    <w:name w:val="Title"/>
    <w:basedOn w:val="Standard"/>
    <w:next w:val="Standard"/>
    <w:link w:val="TitelZchn"/>
    <w:uiPriority w:val="10"/>
    <w:qFormat/>
    <w:rsid w:val="00DE28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E286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E286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E286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E286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DE2860"/>
    <w:rPr>
      <w:i/>
      <w:iCs/>
      <w:color w:val="404040" w:themeColor="text1" w:themeTint="BF"/>
    </w:rPr>
  </w:style>
  <w:style w:type="paragraph" w:styleId="Listenabsatz">
    <w:name w:val="List Paragraph"/>
    <w:basedOn w:val="Standard"/>
    <w:uiPriority w:val="34"/>
    <w:qFormat/>
    <w:rsid w:val="00DE2860"/>
    <w:pPr>
      <w:ind w:left="720"/>
      <w:contextualSpacing/>
    </w:pPr>
  </w:style>
  <w:style w:type="character" w:styleId="IntensiveHervorhebung">
    <w:name w:val="Intense Emphasis"/>
    <w:basedOn w:val="Absatz-Standardschriftart"/>
    <w:uiPriority w:val="21"/>
    <w:qFormat/>
    <w:rsid w:val="00DE2860"/>
    <w:rPr>
      <w:i/>
      <w:iCs/>
      <w:color w:val="2E74B5" w:themeColor="accent1" w:themeShade="BF"/>
    </w:rPr>
  </w:style>
  <w:style w:type="paragraph" w:styleId="IntensivesZitat">
    <w:name w:val="Intense Quote"/>
    <w:basedOn w:val="Standard"/>
    <w:next w:val="Standard"/>
    <w:link w:val="IntensivesZitatZchn"/>
    <w:uiPriority w:val="30"/>
    <w:qFormat/>
    <w:rsid w:val="00DE286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DE2860"/>
    <w:rPr>
      <w:i/>
      <w:iCs/>
      <w:color w:val="2E74B5" w:themeColor="accent1" w:themeShade="BF"/>
    </w:rPr>
  </w:style>
  <w:style w:type="character" w:styleId="IntensiverVerweis">
    <w:name w:val="Intense Reference"/>
    <w:basedOn w:val="Absatz-Standardschriftart"/>
    <w:uiPriority w:val="32"/>
    <w:qFormat/>
    <w:rsid w:val="00DE2860"/>
    <w:rPr>
      <w:b/>
      <w:bCs/>
      <w:smallCaps/>
      <w:color w:val="2E74B5" w:themeColor="accent1" w:themeShade="BF"/>
      <w:spacing w:val="5"/>
    </w:rPr>
  </w:style>
  <w:style w:type="character" w:styleId="Hyperlink">
    <w:name w:val="Hyperlink"/>
    <w:basedOn w:val="Absatz-Standardschriftart"/>
    <w:uiPriority w:val="99"/>
    <w:unhideWhenUsed/>
    <w:rsid w:val="00DE2860"/>
    <w:rPr>
      <w:color w:val="0563C1" w:themeColor="hyperlink"/>
      <w:u w:val="single"/>
    </w:rPr>
  </w:style>
  <w:style w:type="character" w:styleId="NichtaufgelsteErwhnung">
    <w:name w:val="Unresolved Mention"/>
    <w:basedOn w:val="Absatz-Standardschriftart"/>
    <w:uiPriority w:val="99"/>
    <w:semiHidden/>
    <w:unhideWhenUsed/>
    <w:rsid w:val="00DE2860"/>
    <w:rPr>
      <w:color w:val="605E5C"/>
      <w:shd w:val="clear" w:color="auto" w:fill="E1DFDD"/>
    </w:rPr>
  </w:style>
  <w:style w:type="paragraph" w:styleId="Kopfzeile">
    <w:name w:val="header"/>
    <w:basedOn w:val="Standard"/>
    <w:link w:val="KopfzeileZchn"/>
    <w:uiPriority w:val="99"/>
    <w:unhideWhenUsed/>
    <w:rsid w:val="00DE28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E2860"/>
  </w:style>
  <w:style w:type="paragraph" w:styleId="Fuzeile">
    <w:name w:val="footer"/>
    <w:basedOn w:val="Standard"/>
    <w:link w:val="FuzeileZchn"/>
    <w:uiPriority w:val="99"/>
    <w:unhideWhenUsed/>
    <w:rsid w:val="00DE286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E2860"/>
  </w:style>
  <w:style w:type="character" w:styleId="BesuchterLink">
    <w:name w:val="FollowedHyperlink"/>
    <w:basedOn w:val="Absatz-Standardschriftart"/>
    <w:uiPriority w:val="99"/>
    <w:semiHidden/>
    <w:unhideWhenUsed/>
    <w:rsid w:val="00873CD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8942">
      <w:bodyDiv w:val="1"/>
      <w:marLeft w:val="0"/>
      <w:marRight w:val="0"/>
      <w:marTop w:val="0"/>
      <w:marBottom w:val="0"/>
      <w:divBdr>
        <w:top w:val="none" w:sz="0" w:space="0" w:color="auto"/>
        <w:left w:val="none" w:sz="0" w:space="0" w:color="auto"/>
        <w:bottom w:val="none" w:sz="0" w:space="0" w:color="auto"/>
        <w:right w:val="none" w:sz="0" w:space="0" w:color="auto"/>
      </w:divBdr>
      <w:divsChild>
        <w:div w:id="1361467168">
          <w:blockQuote w:val="1"/>
          <w:marLeft w:val="720"/>
          <w:marRight w:val="720"/>
          <w:marTop w:val="100"/>
          <w:marBottom w:val="100"/>
          <w:divBdr>
            <w:top w:val="none" w:sz="0" w:space="0" w:color="auto"/>
            <w:left w:val="none" w:sz="0" w:space="0" w:color="auto"/>
            <w:bottom w:val="none" w:sz="0" w:space="0" w:color="auto"/>
            <w:right w:val="none" w:sz="0" w:space="0" w:color="auto"/>
          </w:divBdr>
        </w:div>
        <w:div w:id="441264663">
          <w:blockQuote w:val="1"/>
          <w:marLeft w:val="720"/>
          <w:marRight w:val="720"/>
          <w:marTop w:val="100"/>
          <w:marBottom w:val="100"/>
          <w:divBdr>
            <w:top w:val="none" w:sz="0" w:space="0" w:color="auto"/>
            <w:left w:val="none" w:sz="0" w:space="0" w:color="auto"/>
            <w:bottom w:val="none" w:sz="0" w:space="0" w:color="auto"/>
            <w:right w:val="none" w:sz="0" w:space="0" w:color="auto"/>
          </w:divBdr>
        </w:div>
        <w:div w:id="1383989497">
          <w:blockQuote w:val="1"/>
          <w:marLeft w:val="720"/>
          <w:marRight w:val="720"/>
          <w:marTop w:val="100"/>
          <w:marBottom w:val="100"/>
          <w:divBdr>
            <w:top w:val="none" w:sz="0" w:space="0" w:color="auto"/>
            <w:left w:val="none" w:sz="0" w:space="0" w:color="auto"/>
            <w:bottom w:val="none" w:sz="0" w:space="0" w:color="auto"/>
            <w:right w:val="none" w:sz="0" w:space="0" w:color="auto"/>
          </w:divBdr>
        </w:div>
        <w:div w:id="2071342459">
          <w:blockQuote w:val="1"/>
          <w:marLeft w:val="720"/>
          <w:marRight w:val="720"/>
          <w:marTop w:val="100"/>
          <w:marBottom w:val="100"/>
          <w:divBdr>
            <w:top w:val="none" w:sz="0" w:space="0" w:color="auto"/>
            <w:left w:val="none" w:sz="0" w:space="0" w:color="auto"/>
            <w:bottom w:val="none" w:sz="0" w:space="0" w:color="auto"/>
            <w:right w:val="none" w:sz="0" w:space="0" w:color="auto"/>
          </w:divBdr>
        </w:div>
        <w:div w:id="1766225259">
          <w:blockQuote w:val="1"/>
          <w:marLeft w:val="720"/>
          <w:marRight w:val="720"/>
          <w:marTop w:val="100"/>
          <w:marBottom w:val="100"/>
          <w:divBdr>
            <w:top w:val="none" w:sz="0" w:space="0" w:color="auto"/>
            <w:left w:val="none" w:sz="0" w:space="0" w:color="auto"/>
            <w:bottom w:val="none" w:sz="0" w:space="0" w:color="auto"/>
            <w:right w:val="none" w:sz="0" w:space="0" w:color="auto"/>
          </w:divBdr>
        </w:div>
        <w:div w:id="10450657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173182">
      <w:bodyDiv w:val="1"/>
      <w:marLeft w:val="0"/>
      <w:marRight w:val="0"/>
      <w:marTop w:val="0"/>
      <w:marBottom w:val="0"/>
      <w:divBdr>
        <w:top w:val="none" w:sz="0" w:space="0" w:color="auto"/>
        <w:left w:val="none" w:sz="0" w:space="0" w:color="auto"/>
        <w:bottom w:val="none" w:sz="0" w:space="0" w:color="auto"/>
        <w:right w:val="none" w:sz="0" w:space="0" w:color="auto"/>
      </w:divBdr>
    </w:div>
    <w:div w:id="222374969">
      <w:bodyDiv w:val="1"/>
      <w:marLeft w:val="0"/>
      <w:marRight w:val="0"/>
      <w:marTop w:val="0"/>
      <w:marBottom w:val="0"/>
      <w:divBdr>
        <w:top w:val="none" w:sz="0" w:space="0" w:color="auto"/>
        <w:left w:val="none" w:sz="0" w:space="0" w:color="auto"/>
        <w:bottom w:val="none" w:sz="0" w:space="0" w:color="auto"/>
        <w:right w:val="none" w:sz="0" w:space="0" w:color="auto"/>
      </w:divBdr>
      <w:divsChild>
        <w:div w:id="1199275921">
          <w:blockQuote w:val="1"/>
          <w:marLeft w:val="720"/>
          <w:marRight w:val="720"/>
          <w:marTop w:val="100"/>
          <w:marBottom w:val="100"/>
          <w:divBdr>
            <w:top w:val="none" w:sz="0" w:space="0" w:color="auto"/>
            <w:left w:val="none" w:sz="0" w:space="0" w:color="auto"/>
            <w:bottom w:val="none" w:sz="0" w:space="0" w:color="auto"/>
            <w:right w:val="none" w:sz="0" w:space="0" w:color="auto"/>
          </w:divBdr>
        </w:div>
        <w:div w:id="1751218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6768192">
      <w:bodyDiv w:val="1"/>
      <w:marLeft w:val="0"/>
      <w:marRight w:val="0"/>
      <w:marTop w:val="0"/>
      <w:marBottom w:val="0"/>
      <w:divBdr>
        <w:top w:val="none" w:sz="0" w:space="0" w:color="auto"/>
        <w:left w:val="none" w:sz="0" w:space="0" w:color="auto"/>
        <w:bottom w:val="none" w:sz="0" w:space="0" w:color="auto"/>
        <w:right w:val="none" w:sz="0" w:space="0" w:color="auto"/>
      </w:divBdr>
      <w:divsChild>
        <w:div w:id="1819806380">
          <w:blockQuote w:val="1"/>
          <w:marLeft w:val="720"/>
          <w:marRight w:val="720"/>
          <w:marTop w:val="100"/>
          <w:marBottom w:val="100"/>
          <w:divBdr>
            <w:top w:val="none" w:sz="0" w:space="0" w:color="auto"/>
            <w:left w:val="none" w:sz="0" w:space="0" w:color="auto"/>
            <w:bottom w:val="none" w:sz="0" w:space="0" w:color="auto"/>
            <w:right w:val="none" w:sz="0" w:space="0" w:color="auto"/>
          </w:divBdr>
        </w:div>
        <w:div w:id="2091804950">
          <w:blockQuote w:val="1"/>
          <w:marLeft w:val="720"/>
          <w:marRight w:val="720"/>
          <w:marTop w:val="100"/>
          <w:marBottom w:val="100"/>
          <w:divBdr>
            <w:top w:val="none" w:sz="0" w:space="0" w:color="auto"/>
            <w:left w:val="none" w:sz="0" w:space="0" w:color="auto"/>
            <w:bottom w:val="none" w:sz="0" w:space="0" w:color="auto"/>
            <w:right w:val="none" w:sz="0" w:space="0" w:color="auto"/>
          </w:divBdr>
        </w:div>
        <w:div w:id="445274883">
          <w:blockQuote w:val="1"/>
          <w:marLeft w:val="720"/>
          <w:marRight w:val="720"/>
          <w:marTop w:val="100"/>
          <w:marBottom w:val="100"/>
          <w:divBdr>
            <w:top w:val="none" w:sz="0" w:space="0" w:color="auto"/>
            <w:left w:val="none" w:sz="0" w:space="0" w:color="auto"/>
            <w:bottom w:val="none" w:sz="0" w:space="0" w:color="auto"/>
            <w:right w:val="none" w:sz="0" w:space="0" w:color="auto"/>
          </w:divBdr>
        </w:div>
        <w:div w:id="1511144233">
          <w:blockQuote w:val="1"/>
          <w:marLeft w:val="720"/>
          <w:marRight w:val="720"/>
          <w:marTop w:val="100"/>
          <w:marBottom w:val="100"/>
          <w:divBdr>
            <w:top w:val="none" w:sz="0" w:space="0" w:color="auto"/>
            <w:left w:val="none" w:sz="0" w:space="0" w:color="auto"/>
            <w:bottom w:val="none" w:sz="0" w:space="0" w:color="auto"/>
            <w:right w:val="none" w:sz="0" w:space="0" w:color="auto"/>
          </w:divBdr>
        </w:div>
        <w:div w:id="360329219">
          <w:blockQuote w:val="1"/>
          <w:marLeft w:val="720"/>
          <w:marRight w:val="720"/>
          <w:marTop w:val="100"/>
          <w:marBottom w:val="100"/>
          <w:divBdr>
            <w:top w:val="none" w:sz="0" w:space="0" w:color="auto"/>
            <w:left w:val="none" w:sz="0" w:space="0" w:color="auto"/>
            <w:bottom w:val="none" w:sz="0" w:space="0" w:color="auto"/>
            <w:right w:val="none" w:sz="0" w:space="0" w:color="auto"/>
          </w:divBdr>
        </w:div>
        <w:div w:id="18723757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1819271">
      <w:bodyDiv w:val="1"/>
      <w:marLeft w:val="0"/>
      <w:marRight w:val="0"/>
      <w:marTop w:val="0"/>
      <w:marBottom w:val="0"/>
      <w:divBdr>
        <w:top w:val="none" w:sz="0" w:space="0" w:color="auto"/>
        <w:left w:val="none" w:sz="0" w:space="0" w:color="auto"/>
        <w:bottom w:val="none" w:sz="0" w:space="0" w:color="auto"/>
        <w:right w:val="none" w:sz="0" w:space="0" w:color="auto"/>
      </w:divBdr>
      <w:divsChild>
        <w:div w:id="839658506">
          <w:blockQuote w:val="1"/>
          <w:marLeft w:val="720"/>
          <w:marRight w:val="720"/>
          <w:marTop w:val="100"/>
          <w:marBottom w:val="100"/>
          <w:divBdr>
            <w:top w:val="none" w:sz="0" w:space="0" w:color="auto"/>
            <w:left w:val="none" w:sz="0" w:space="0" w:color="auto"/>
            <w:bottom w:val="none" w:sz="0" w:space="0" w:color="auto"/>
            <w:right w:val="none" w:sz="0" w:space="0" w:color="auto"/>
          </w:divBdr>
        </w:div>
        <w:div w:id="1381326130">
          <w:blockQuote w:val="1"/>
          <w:marLeft w:val="720"/>
          <w:marRight w:val="720"/>
          <w:marTop w:val="100"/>
          <w:marBottom w:val="100"/>
          <w:divBdr>
            <w:top w:val="none" w:sz="0" w:space="0" w:color="auto"/>
            <w:left w:val="none" w:sz="0" w:space="0" w:color="auto"/>
            <w:bottom w:val="none" w:sz="0" w:space="0" w:color="auto"/>
            <w:right w:val="none" w:sz="0" w:space="0" w:color="auto"/>
          </w:divBdr>
        </w:div>
        <w:div w:id="1412317625">
          <w:blockQuote w:val="1"/>
          <w:marLeft w:val="720"/>
          <w:marRight w:val="720"/>
          <w:marTop w:val="100"/>
          <w:marBottom w:val="100"/>
          <w:divBdr>
            <w:top w:val="none" w:sz="0" w:space="0" w:color="auto"/>
            <w:left w:val="none" w:sz="0" w:space="0" w:color="auto"/>
            <w:bottom w:val="none" w:sz="0" w:space="0" w:color="auto"/>
            <w:right w:val="none" w:sz="0" w:space="0" w:color="auto"/>
          </w:divBdr>
        </w:div>
        <w:div w:id="401792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7890238">
      <w:bodyDiv w:val="1"/>
      <w:marLeft w:val="0"/>
      <w:marRight w:val="0"/>
      <w:marTop w:val="0"/>
      <w:marBottom w:val="0"/>
      <w:divBdr>
        <w:top w:val="none" w:sz="0" w:space="0" w:color="auto"/>
        <w:left w:val="none" w:sz="0" w:space="0" w:color="auto"/>
        <w:bottom w:val="none" w:sz="0" w:space="0" w:color="auto"/>
        <w:right w:val="none" w:sz="0" w:space="0" w:color="auto"/>
      </w:divBdr>
      <w:divsChild>
        <w:div w:id="126241197">
          <w:blockQuote w:val="1"/>
          <w:marLeft w:val="720"/>
          <w:marRight w:val="720"/>
          <w:marTop w:val="100"/>
          <w:marBottom w:val="100"/>
          <w:divBdr>
            <w:top w:val="none" w:sz="0" w:space="0" w:color="auto"/>
            <w:left w:val="none" w:sz="0" w:space="0" w:color="auto"/>
            <w:bottom w:val="none" w:sz="0" w:space="0" w:color="auto"/>
            <w:right w:val="none" w:sz="0" w:space="0" w:color="auto"/>
          </w:divBdr>
        </w:div>
        <w:div w:id="1262682443">
          <w:blockQuote w:val="1"/>
          <w:marLeft w:val="720"/>
          <w:marRight w:val="720"/>
          <w:marTop w:val="100"/>
          <w:marBottom w:val="100"/>
          <w:divBdr>
            <w:top w:val="none" w:sz="0" w:space="0" w:color="auto"/>
            <w:left w:val="none" w:sz="0" w:space="0" w:color="auto"/>
            <w:bottom w:val="none" w:sz="0" w:space="0" w:color="auto"/>
            <w:right w:val="none" w:sz="0" w:space="0" w:color="auto"/>
          </w:divBdr>
        </w:div>
        <w:div w:id="3595987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37450844">
          <w:blockQuote w:val="1"/>
          <w:marLeft w:val="720"/>
          <w:marRight w:val="720"/>
          <w:marTop w:val="100"/>
          <w:marBottom w:val="100"/>
          <w:divBdr>
            <w:top w:val="none" w:sz="0" w:space="0" w:color="auto"/>
            <w:left w:val="none" w:sz="0" w:space="0" w:color="auto"/>
            <w:bottom w:val="none" w:sz="0" w:space="0" w:color="auto"/>
            <w:right w:val="none" w:sz="0" w:space="0" w:color="auto"/>
          </w:divBdr>
        </w:div>
        <w:div w:id="1436942408">
          <w:blockQuote w:val="1"/>
          <w:marLeft w:val="720"/>
          <w:marRight w:val="720"/>
          <w:marTop w:val="100"/>
          <w:marBottom w:val="100"/>
          <w:divBdr>
            <w:top w:val="none" w:sz="0" w:space="0" w:color="auto"/>
            <w:left w:val="none" w:sz="0" w:space="0" w:color="auto"/>
            <w:bottom w:val="none" w:sz="0" w:space="0" w:color="auto"/>
            <w:right w:val="none" w:sz="0" w:space="0" w:color="auto"/>
          </w:divBdr>
        </w:div>
        <w:div w:id="762338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0571237">
      <w:bodyDiv w:val="1"/>
      <w:marLeft w:val="0"/>
      <w:marRight w:val="0"/>
      <w:marTop w:val="0"/>
      <w:marBottom w:val="0"/>
      <w:divBdr>
        <w:top w:val="none" w:sz="0" w:space="0" w:color="auto"/>
        <w:left w:val="none" w:sz="0" w:space="0" w:color="auto"/>
        <w:bottom w:val="none" w:sz="0" w:space="0" w:color="auto"/>
        <w:right w:val="none" w:sz="0" w:space="0" w:color="auto"/>
      </w:divBdr>
      <w:divsChild>
        <w:div w:id="1027876119">
          <w:blockQuote w:val="1"/>
          <w:marLeft w:val="720"/>
          <w:marRight w:val="720"/>
          <w:marTop w:val="100"/>
          <w:marBottom w:val="100"/>
          <w:divBdr>
            <w:top w:val="none" w:sz="0" w:space="0" w:color="auto"/>
            <w:left w:val="none" w:sz="0" w:space="0" w:color="auto"/>
            <w:bottom w:val="none" w:sz="0" w:space="0" w:color="auto"/>
            <w:right w:val="none" w:sz="0" w:space="0" w:color="auto"/>
          </w:divBdr>
        </w:div>
        <w:div w:id="18428170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9578056">
      <w:bodyDiv w:val="1"/>
      <w:marLeft w:val="0"/>
      <w:marRight w:val="0"/>
      <w:marTop w:val="0"/>
      <w:marBottom w:val="0"/>
      <w:divBdr>
        <w:top w:val="none" w:sz="0" w:space="0" w:color="auto"/>
        <w:left w:val="none" w:sz="0" w:space="0" w:color="auto"/>
        <w:bottom w:val="none" w:sz="0" w:space="0" w:color="auto"/>
        <w:right w:val="none" w:sz="0" w:space="0" w:color="auto"/>
      </w:divBdr>
      <w:divsChild>
        <w:div w:id="1258909302">
          <w:blockQuote w:val="1"/>
          <w:marLeft w:val="720"/>
          <w:marRight w:val="720"/>
          <w:marTop w:val="100"/>
          <w:marBottom w:val="100"/>
          <w:divBdr>
            <w:top w:val="none" w:sz="0" w:space="0" w:color="auto"/>
            <w:left w:val="none" w:sz="0" w:space="0" w:color="auto"/>
            <w:bottom w:val="none" w:sz="0" w:space="0" w:color="auto"/>
            <w:right w:val="none" w:sz="0" w:space="0" w:color="auto"/>
          </w:divBdr>
        </w:div>
        <w:div w:id="491216841">
          <w:blockQuote w:val="1"/>
          <w:marLeft w:val="720"/>
          <w:marRight w:val="720"/>
          <w:marTop w:val="100"/>
          <w:marBottom w:val="100"/>
          <w:divBdr>
            <w:top w:val="none" w:sz="0" w:space="0" w:color="auto"/>
            <w:left w:val="none" w:sz="0" w:space="0" w:color="auto"/>
            <w:bottom w:val="none" w:sz="0" w:space="0" w:color="auto"/>
            <w:right w:val="none" w:sz="0" w:space="0" w:color="auto"/>
          </w:divBdr>
        </w:div>
        <w:div w:id="1400782792">
          <w:blockQuote w:val="1"/>
          <w:marLeft w:val="720"/>
          <w:marRight w:val="720"/>
          <w:marTop w:val="100"/>
          <w:marBottom w:val="100"/>
          <w:divBdr>
            <w:top w:val="none" w:sz="0" w:space="0" w:color="auto"/>
            <w:left w:val="none" w:sz="0" w:space="0" w:color="auto"/>
            <w:bottom w:val="none" w:sz="0" w:space="0" w:color="auto"/>
            <w:right w:val="none" w:sz="0" w:space="0" w:color="auto"/>
          </w:divBdr>
        </w:div>
        <w:div w:id="883368172">
          <w:blockQuote w:val="1"/>
          <w:marLeft w:val="720"/>
          <w:marRight w:val="720"/>
          <w:marTop w:val="100"/>
          <w:marBottom w:val="100"/>
          <w:divBdr>
            <w:top w:val="none" w:sz="0" w:space="0" w:color="auto"/>
            <w:left w:val="none" w:sz="0" w:space="0" w:color="auto"/>
            <w:bottom w:val="none" w:sz="0" w:space="0" w:color="auto"/>
            <w:right w:val="none" w:sz="0" w:space="0" w:color="auto"/>
          </w:divBdr>
        </w:div>
        <w:div w:id="121700505">
          <w:blockQuote w:val="1"/>
          <w:marLeft w:val="720"/>
          <w:marRight w:val="720"/>
          <w:marTop w:val="100"/>
          <w:marBottom w:val="100"/>
          <w:divBdr>
            <w:top w:val="none" w:sz="0" w:space="0" w:color="auto"/>
            <w:left w:val="none" w:sz="0" w:space="0" w:color="auto"/>
            <w:bottom w:val="none" w:sz="0" w:space="0" w:color="auto"/>
            <w:right w:val="none" w:sz="0" w:space="0" w:color="auto"/>
          </w:divBdr>
        </w:div>
        <w:div w:id="14789616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7497818">
      <w:bodyDiv w:val="1"/>
      <w:marLeft w:val="0"/>
      <w:marRight w:val="0"/>
      <w:marTop w:val="0"/>
      <w:marBottom w:val="0"/>
      <w:divBdr>
        <w:top w:val="none" w:sz="0" w:space="0" w:color="auto"/>
        <w:left w:val="none" w:sz="0" w:space="0" w:color="auto"/>
        <w:bottom w:val="none" w:sz="0" w:space="0" w:color="auto"/>
        <w:right w:val="none" w:sz="0" w:space="0" w:color="auto"/>
      </w:divBdr>
      <w:divsChild>
        <w:div w:id="152180412">
          <w:blockQuote w:val="1"/>
          <w:marLeft w:val="720"/>
          <w:marRight w:val="720"/>
          <w:marTop w:val="100"/>
          <w:marBottom w:val="100"/>
          <w:divBdr>
            <w:top w:val="none" w:sz="0" w:space="0" w:color="auto"/>
            <w:left w:val="none" w:sz="0" w:space="0" w:color="auto"/>
            <w:bottom w:val="none" w:sz="0" w:space="0" w:color="auto"/>
            <w:right w:val="none" w:sz="0" w:space="0" w:color="auto"/>
          </w:divBdr>
        </w:div>
        <w:div w:id="14692789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0381350">
      <w:bodyDiv w:val="1"/>
      <w:marLeft w:val="0"/>
      <w:marRight w:val="0"/>
      <w:marTop w:val="0"/>
      <w:marBottom w:val="0"/>
      <w:divBdr>
        <w:top w:val="none" w:sz="0" w:space="0" w:color="auto"/>
        <w:left w:val="none" w:sz="0" w:space="0" w:color="auto"/>
        <w:bottom w:val="none" w:sz="0" w:space="0" w:color="auto"/>
        <w:right w:val="none" w:sz="0" w:space="0" w:color="auto"/>
      </w:divBdr>
      <w:divsChild>
        <w:div w:id="394402227">
          <w:blockQuote w:val="1"/>
          <w:marLeft w:val="720"/>
          <w:marRight w:val="720"/>
          <w:marTop w:val="100"/>
          <w:marBottom w:val="100"/>
          <w:divBdr>
            <w:top w:val="none" w:sz="0" w:space="0" w:color="auto"/>
            <w:left w:val="none" w:sz="0" w:space="0" w:color="auto"/>
            <w:bottom w:val="none" w:sz="0" w:space="0" w:color="auto"/>
            <w:right w:val="none" w:sz="0" w:space="0" w:color="auto"/>
          </w:divBdr>
        </w:div>
        <w:div w:id="1016732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2605196">
      <w:bodyDiv w:val="1"/>
      <w:marLeft w:val="0"/>
      <w:marRight w:val="0"/>
      <w:marTop w:val="0"/>
      <w:marBottom w:val="0"/>
      <w:divBdr>
        <w:top w:val="none" w:sz="0" w:space="0" w:color="auto"/>
        <w:left w:val="none" w:sz="0" w:space="0" w:color="auto"/>
        <w:bottom w:val="none" w:sz="0" w:space="0" w:color="auto"/>
        <w:right w:val="none" w:sz="0" w:space="0" w:color="auto"/>
      </w:divBdr>
      <w:divsChild>
        <w:div w:id="1112481621">
          <w:blockQuote w:val="1"/>
          <w:marLeft w:val="720"/>
          <w:marRight w:val="720"/>
          <w:marTop w:val="100"/>
          <w:marBottom w:val="100"/>
          <w:divBdr>
            <w:top w:val="none" w:sz="0" w:space="0" w:color="auto"/>
            <w:left w:val="none" w:sz="0" w:space="0" w:color="auto"/>
            <w:bottom w:val="none" w:sz="0" w:space="0" w:color="auto"/>
            <w:right w:val="none" w:sz="0" w:space="0" w:color="auto"/>
          </w:divBdr>
        </w:div>
        <w:div w:id="2758655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2190571">
      <w:bodyDiv w:val="1"/>
      <w:marLeft w:val="0"/>
      <w:marRight w:val="0"/>
      <w:marTop w:val="0"/>
      <w:marBottom w:val="0"/>
      <w:divBdr>
        <w:top w:val="none" w:sz="0" w:space="0" w:color="auto"/>
        <w:left w:val="none" w:sz="0" w:space="0" w:color="auto"/>
        <w:bottom w:val="none" w:sz="0" w:space="0" w:color="auto"/>
        <w:right w:val="none" w:sz="0" w:space="0" w:color="auto"/>
      </w:divBdr>
      <w:divsChild>
        <w:div w:id="6418362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164982">
          <w:blockQuote w:val="1"/>
          <w:marLeft w:val="720"/>
          <w:marRight w:val="720"/>
          <w:marTop w:val="100"/>
          <w:marBottom w:val="100"/>
          <w:divBdr>
            <w:top w:val="none" w:sz="0" w:space="0" w:color="auto"/>
            <w:left w:val="none" w:sz="0" w:space="0" w:color="auto"/>
            <w:bottom w:val="none" w:sz="0" w:space="0" w:color="auto"/>
            <w:right w:val="none" w:sz="0" w:space="0" w:color="auto"/>
          </w:divBdr>
        </w:div>
        <w:div w:id="324170313">
          <w:blockQuote w:val="1"/>
          <w:marLeft w:val="720"/>
          <w:marRight w:val="720"/>
          <w:marTop w:val="100"/>
          <w:marBottom w:val="100"/>
          <w:divBdr>
            <w:top w:val="none" w:sz="0" w:space="0" w:color="auto"/>
            <w:left w:val="none" w:sz="0" w:space="0" w:color="auto"/>
            <w:bottom w:val="none" w:sz="0" w:space="0" w:color="auto"/>
            <w:right w:val="none" w:sz="0" w:space="0" w:color="auto"/>
          </w:divBdr>
        </w:div>
        <w:div w:id="20134895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197240">
      <w:bodyDiv w:val="1"/>
      <w:marLeft w:val="0"/>
      <w:marRight w:val="0"/>
      <w:marTop w:val="0"/>
      <w:marBottom w:val="0"/>
      <w:divBdr>
        <w:top w:val="none" w:sz="0" w:space="0" w:color="auto"/>
        <w:left w:val="none" w:sz="0" w:space="0" w:color="auto"/>
        <w:bottom w:val="none" w:sz="0" w:space="0" w:color="auto"/>
        <w:right w:val="none" w:sz="0" w:space="0" w:color="auto"/>
      </w:divBdr>
      <w:divsChild>
        <w:div w:id="1512717308">
          <w:blockQuote w:val="1"/>
          <w:marLeft w:val="720"/>
          <w:marRight w:val="720"/>
          <w:marTop w:val="100"/>
          <w:marBottom w:val="100"/>
          <w:divBdr>
            <w:top w:val="none" w:sz="0" w:space="0" w:color="auto"/>
            <w:left w:val="none" w:sz="0" w:space="0" w:color="auto"/>
            <w:bottom w:val="none" w:sz="0" w:space="0" w:color="auto"/>
            <w:right w:val="none" w:sz="0" w:space="0" w:color="auto"/>
          </w:divBdr>
        </w:div>
        <w:div w:id="1134831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7221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esetze-im-internet.de" TargetMode="External"/><Relationship Id="rId13" Type="http://schemas.openxmlformats.org/officeDocument/2006/relationships/hyperlink" Target="http://www.iso.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esetze-im-internet.de" TargetMode="External"/><Relationship Id="rId12" Type="http://schemas.openxmlformats.org/officeDocument/2006/relationships/hyperlink" Target="http://www.oecd.or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lo.org" TargetMode="External"/><Relationship Id="rId5" Type="http://schemas.openxmlformats.org/officeDocument/2006/relationships/footnotes" Target="footnotes.xml"/><Relationship Id="rId15" Type="http://schemas.openxmlformats.org/officeDocument/2006/relationships/hyperlink" Target="http://www.gesetze-im-internet.de" TargetMode="External"/><Relationship Id="rId10" Type="http://schemas.openxmlformats.org/officeDocument/2006/relationships/hyperlink" Target="http://www.gesetze-im-internet.d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2ccertified.org" TargetMode="External"/><Relationship Id="rId14" Type="http://schemas.openxmlformats.org/officeDocument/2006/relationships/hyperlink" Target="http://www.ecma-international.org"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5643</Words>
  <Characters>35556</Characters>
  <Application>Microsoft Office Word</Application>
  <DocSecurity>0</DocSecurity>
  <Lines>296</Lines>
  <Paragraphs>82</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41117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Thelen, Marcel</dc:creator>
  <cp:keywords/>
  <dc:description/>
  <cp:lastModifiedBy>Sandfort, Fabian</cp:lastModifiedBy>
  <cp:revision>3</cp:revision>
  <dcterms:created xsi:type="dcterms:W3CDTF">2026-06-29T11:46:00Z</dcterms:created>
  <dcterms:modified xsi:type="dcterms:W3CDTF">2026-07-08T09:22:00Z</dcterms:modified>
</cp:coreProperties>
</file>